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FA9" w:rsidRPr="00CC2796" w:rsidRDefault="00CC2796">
      <w:pPr>
        <w:rPr>
          <w:rFonts w:ascii="仿宋_GB2312" w:eastAsia="仿宋_GB2312"/>
          <w:sz w:val="32"/>
          <w:szCs w:val="32"/>
        </w:rPr>
      </w:pPr>
      <w:r w:rsidRPr="00CC2796">
        <w:rPr>
          <w:rFonts w:ascii="仿宋_GB2312" w:eastAsia="仿宋_GB2312" w:hint="eastAsia"/>
          <w:sz w:val="32"/>
          <w:szCs w:val="32"/>
        </w:rPr>
        <w:t>附件</w:t>
      </w:r>
      <w:r w:rsidR="00F81683">
        <w:rPr>
          <w:rFonts w:ascii="仿宋_GB2312" w:eastAsia="仿宋_GB2312" w:hint="eastAsia"/>
          <w:sz w:val="32"/>
          <w:szCs w:val="32"/>
        </w:rPr>
        <w:t>4</w:t>
      </w:r>
      <w:r w:rsidRPr="00CC2796">
        <w:rPr>
          <w:rFonts w:ascii="仿宋_GB2312" w:eastAsia="仿宋_GB2312" w:hint="eastAsia"/>
          <w:sz w:val="32"/>
          <w:szCs w:val="32"/>
        </w:rPr>
        <w:t>：</w:t>
      </w:r>
    </w:p>
    <w:p w:rsidR="00CC2796" w:rsidRDefault="00CC2796" w:rsidP="008F49F1">
      <w:pPr>
        <w:jc w:val="center"/>
        <w:rPr>
          <w:rFonts w:ascii="创艺简标宋" w:eastAsia="创艺简标宋"/>
          <w:sz w:val="44"/>
          <w:szCs w:val="44"/>
        </w:rPr>
      </w:pPr>
      <w:r w:rsidRPr="00CC2796">
        <w:rPr>
          <w:rFonts w:ascii="创艺简标宋" w:eastAsia="创艺简标宋" w:hint="eastAsia"/>
          <w:sz w:val="44"/>
          <w:szCs w:val="44"/>
        </w:rPr>
        <w:t>律师执业年度考核工作流程</w:t>
      </w:r>
    </w:p>
    <w:p w:rsidR="008F49F1" w:rsidRPr="008F49F1" w:rsidRDefault="008F49F1" w:rsidP="008F49F1">
      <w:pPr>
        <w:autoSpaceDE w:val="0"/>
        <w:autoSpaceDN w:val="0"/>
        <w:adjustRightInd w:val="0"/>
        <w:ind w:firstLineChars="200" w:firstLine="420"/>
        <w:jc w:val="left"/>
        <w:rPr>
          <w:rFonts w:ascii="黑体" w:eastAsia="黑体" w:hAnsi="黑体" w:cs="SimHei-Identity-H"/>
          <w:kern w:val="0"/>
          <w:szCs w:val="21"/>
        </w:rPr>
      </w:pPr>
    </w:p>
    <w:p w:rsidR="00CC2796" w:rsidRPr="00CC2796" w:rsidRDefault="00CC2796" w:rsidP="00B51E33">
      <w:pPr>
        <w:autoSpaceDE w:val="0"/>
        <w:autoSpaceDN w:val="0"/>
        <w:adjustRightInd w:val="0"/>
        <w:ind w:firstLineChars="200" w:firstLine="640"/>
        <w:jc w:val="left"/>
        <w:rPr>
          <w:rFonts w:ascii="黑体" w:eastAsia="黑体" w:hAnsi="黑体" w:cs="SimHei-Identity-H"/>
          <w:kern w:val="0"/>
          <w:sz w:val="32"/>
          <w:szCs w:val="32"/>
        </w:rPr>
      </w:pPr>
      <w:r w:rsidRPr="00B51E33">
        <w:rPr>
          <w:rFonts w:ascii="黑体" w:eastAsia="黑体" w:hAnsi="黑体" w:cs="SimHei-Identity-H" w:hint="eastAsia"/>
          <w:kern w:val="0"/>
          <w:sz w:val="32"/>
          <w:szCs w:val="32"/>
        </w:rPr>
        <w:t>一、</w:t>
      </w:r>
      <w:r w:rsidRPr="00CC2796">
        <w:rPr>
          <w:rFonts w:ascii="黑体" w:eastAsia="黑体" w:hAnsi="黑体" w:cs="SimHei-Identity-H" w:hint="eastAsia"/>
          <w:kern w:val="0"/>
          <w:sz w:val="32"/>
          <w:szCs w:val="32"/>
        </w:rPr>
        <w:t>考核内容</w:t>
      </w:r>
    </w:p>
    <w:p w:rsidR="00CC2796" w:rsidRPr="00CC2796" w:rsidRDefault="00CC2796" w:rsidP="008A7D04">
      <w:pPr>
        <w:autoSpaceDE w:val="0"/>
        <w:autoSpaceDN w:val="0"/>
        <w:adjustRightInd w:val="0"/>
        <w:ind w:firstLineChars="200" w:firstLine="640"/>
        <w:jc w:val="left"/>
        <w:rPr>
          <w:rFonts w:ascii="仿宋_GB2312" w:eastAsia="仿宋_GB2312" w:cs="FangSong_GB2312-Identity-H"/>
          <w:kern w:val="0"/>
          <w:sz w:val="32"/>
          <w:szCs w:val="32"/>
        </w:rPr>
      </w:pPr>
      <w:r w:rsidRPr="00CC2796">
        <w:rPr>
          <w:rFonts w:ascii="楷体" w:eastAsia="楷体" w:hAnsi="楷体" w:cs="FangSong_GB2312-Identity-H" w:hint="eastAsia"/>
          <w:kern w:val="0"/>
          <w:sz w:val="32"/>
          <w:szCs w:val="32"/>
        </w:rPr>
        <w:t>（一）</w:t>
      </w:r>
      <w:r w:rsidRPr="00CC2796">
        <w:rPr>
          <w:rFonts w:ascii="仿宋_GB2312" w:eastAsia="仿宋_GB2312" w:cs="FangSong_GB2312-Identity-H" w:hint="eastAsia"/>
          <w:kern w:val="0"/>
          <w:sz w:val="32"/>
          <w:szCs w:val="32"/>
        </w:rPr>
        <w:t>律师在执业活动中遵守宪法、法律、法规和规章，遵守职业道德、执业纪律和行业规范，履行法定职责的情况；</w:t>
      </w:r>
    </w:p>
    <w:p w:rsidR="00CC2796" w:rsidRPr="00CC2796" w:rsidRDefault="00CC2796" w:rsidP="00CC2796">
      <w:pPr>
        <w:autoSpaceDE w:val="0"/>
        <w:autoSpaceDN w:val="0"/>
        <w:adjustRightInd w:val="0"/>
        <w:ind w:firstLineChars="200" w:firstLine="640"/>
        <w:jc w:val="left"/>
        <w:rPr>
          <w:rFonts w:ascii="仿宋_GB2312" w:eastAsia="仿宋_GB2312" w:cs="FangSong_GB2312-Identity-H"/>
          <w:kern w:val="0"/>
          <w:sz w:val="32"/>
          <w:szCs w:val="32"/>
        </w:rPr>
      </w:pPr>
      <w:r w:rsidRPr="00CC2796">
        <w:rPr>
          <w:rFonts w:ascii="楷体" w:eastAsia="楷体" w:hAnsi="楷体" w:cs="FangSong_GB2312-Identity-H" w:hint="eastAsia"/>
          <w:kern w:val="0"/>
          <w:sz w:val="32"/>
          <w:szCs w:val="32"/>
        </w:rPr>
        <w:t>（二）</w:t>
      </w:r>
      <w:r w:rsidRPr="00CC2796">
        <w:rPr>
          <w:rFonts w:ascii="仿宋_GB2312" w:eastAsia="仿宋_GB2312" w:cs="FangSong_GB2312-Identity-H" w:hint="eastAsia"/>
          <w:kern w:val="0"/>
          <w:sz w:val="32"/>
          <w:szCs w:val="32"/>
        </w:rPr>
        <w:t>律师遵守律师协会章程，履行会员义务的情况；</w:t>
      </w:r>
    </w:p>
    <w:p w:rsidR="00CC2796" w:rsidRPr="00CC2796" w:rsidRDefault="00CC2796" w:rsidP="00CC2796">
      <w:pPr>
        <w:autoSpaceDE w:val="0"/>
        <w:autoSpaceDN w:val="0"/>
        <w:adjustRightInd w:val="0"/>
        <w:ind w:firstLineChars="200" w:firstLine="640"/>
        <w:jc w:val="left"/>
        <w:rPr>
          <w:rFonts w:ascii="仿宋_GB2312" w:eastAsia="仿宋_GB2312" w:cs="FangSong_GB2312-Identity-H"/>
          <w:kern w:val="0"/>
          <w:sz w:val="32"/>
          <w:szCs w:val="32"/>
        </w:rPr>
      </w:pPr>
      <w:r w:rsidRPr="00CC2796">
        <w:rPr>
          <w:rFonts w:ascii="楷体" w:eastAsia="楷体" w:hAnsi="楷体" w:cs="FangSong_GB2312-Identity-H" w:hint="eastAsia"/>
          <w:kern w:val="0"/>
          <w:sz w:val="32"/>
          <w:szCs w:val="32"/>
        </w:rPr>
        <w:t>（三）</w:t>
      </w:r>
      <w:r w:rsidRPr="00CC2796">
        <w:rPr>
          <w:rFonts w:ascii="仿宋_GB2312" w:eastAsia="仿宋_GB2312" w:cs="FangSong_GB2312-Identity-H" w:hint="eastAsia"/>
          <w:kern w:val="0"/>
          <w:sz w:val="32"/>
          <w:szCs w:val="32"/>
        </w:rPr>
        <w:t>律师办理法律服务业务的数量、类别和服务质量，办理重大案件、群体性案件的情况；</w:t>
      </w:r>
    </w:p>
    <w:p w:rsidR="00CC2796" w:rsidRPr="00CC2796" w:rsidRDefault="00CC2796" w:rsidP="00CC2796">
      <w:pPr>
        <w:autoSpaceDE w:val="0"/>
        <w:autoSpaceDN w:val="0"/>
        <w:adjustRightInd w:val="0"/>
        <w:ind w:firstLineChars="200" w:firstLine="640"/>
        <w:jc w:val="left"/>
        <w:rPr>
          <w:rFonts w:ascii="仿宋_GB2312" w:eastAsia="仿宋_GB2312" w:cs="FangSong_GB2312-Identity-H"/>
          <w:kern w:val="0"/>
          <w:sz w:val="32"/>
          <w:szCs w:val="32"/>
        </w:rPr>
      </w:pPr>
      <w:r w:rsidRPr="00CC2796">
        <w:rPr>
          <w:rFonts w:ascii="楷体" w:eastAsia="楷体" w:hAnsi="楷体" w:cs="FangSong_GB2312-Identity-H" w:hint="eastAsia"/>
          <w:kern w:val="0"/>
          <w:sz w:val="32"/>
          <w:szCs w:val="32"/>
        </w:rPr>
        <w:t>（四）</w:t>
      </w:r>
      <w:r w:rsidRPr="00CC2796">
        <w:rPr>
          <w:rFonts w:ascii="仿宋_GB2312" w:eastAsia="仿宋_GB2312" w:cs="FangSong_GB2312-Identity-H" w:hint="eastAsia"/>
          <w:kern w:val="0"/>
          <w:sz w:val="32"/>
          <w:szCs w:val="32"/>
        </w:rPr>
        <w:t>律师履行法律援助义务，参加社会服务及其他社会公益活动的情况；</w:t>
      </w:r>
    </w:p>
    <w:p w:rsidR="00CC2796" w:rsidRPr="00CC2796" w:rsidRDefault="00CC2796" w:rsidP="00CC2796">
      <w:pPr>
        <w:autoSpaceDE w:val="0"/>
        <w:autoSpaceDN w:val="0"/>
        <w:adjustRightInd w:val="0"/>
        <w:ind w:firstLineChars="200" w:firstLine="640"/>
        <w:jc w:val="left"/>
        <w:rPr>
          <w:rFonts w:ascii="仿宋_GB2312" w:eastAsia="仿宋_GB2312" w:cs="FangSong_GB2312-Identity-H"/>
          <w:kern w:val="0"/>
          <w:sz w:val="32"/>
          <w:szCs w:val="32"/>
        </w:rPr>
      </w:pPr>
      <w:r w:rsidRPr="00CC2796">
        <w:rPr>
          <w:rFonts w:ascii="楷体" w:eastAsia="楷体" w:hAnsi="楷体" w:cs="FangSong_GB2312-Identity-H" w:hint="eastAsia"/>
          <w:kern w:val="0"/>
          <w:sz w:val="32"/>
          <w:szCs w:val="32"/>
        </w:rPr>
        <w:t>（五）</w:t>
      </w:r>
      <w:r w:rsidRPr="00CC2796">
        <w:rPr>
          <w:rFonts w:ascii="仿宋_GB2312" w:eastAsia="仿宋_GB2312" w:cs="FangSong_GB2312-Identity-H" w:hint="eastAsia"/>
          <w:kern w:val="0"/>
          <w:sz w:val="32"/>
          <w:szCs w:val="32"/>
        </w:rPr>
        <w:t>律师受行政奖惩、行业奖惩的情况；</w:t>
      </w:r>
    </w:p>
    <w:p w:rsidR="00CC2796" w:rsidRPr="00CC2796" w:rsidRDefault="00CC2796" w:rsidP="00CC2796">
      <w:pPr>
        <w:autoSpaceDE w:val="0"/>
        <w:autoSpaceDN w:val="0"/>
        <w:adjustRightInd w:val="0"/>
        <w:ind w:firstLineChars="200" w:firstLine="640"/>
        <w:jc w:val="left"/>
        <w:rPr>
          <w:rFonts w:ascii="仿宋_GB2312" w:eastAsia="仿宋_GB2312" w:cs="FangSong_GB2312-Identity-H"/>
          <w:kern w:val="0"/>
          <w:sz w:val="32"/>
          <w:szCs w:val="32"/>
        </w:rPr>
      </w:pPr>
      <w:r w:rsidRPr="00CC2796">
        <w:rPr>
          <w:rFonts w:ascii="楷体" w:eastAsia="楷体" w:hAnsi="楷体" w:cs="FangSong_GB2312-Identity-H" w:hint="eastAsia"/>
          <w:kern w:val="0"/>
          <w:sz w:val="32"/>
          <w:szCs w:val="32"/>
        </w:rPr>
        <w:t>（六）</w:t>
      </w:r>
      <w:r w:rsidRPr="00CC2796">
        <w:rPr>
          <w:rFonts w:ascii="仿宋_GB2312" w:eastAsia="仿宋_GB2312" w:cs="FangSong_GB2312-Identity-H" w:hint="eastAsia"/>
          <w:kern w:val="0"/>
          <w:sz w:val="32"/>
          <w:szCs w:val="32"/>
        </w:rPr>
        <w:t>律师协会认为需要考核的其他事项。</w:t>
      </w:r>
    </w:p>
    <w:p w:rsidR="00CC2796" w:rsidRPr="00CC2796" w:rsidRDefault="00CC2796" w:rsidP="00CC2796">
      <w:pPr>
        <w:autoSpaceDE w:val="0"/>
        <w:autoSpaceDN w:val="0"/>
        <w:adjustRightInd w:val="0"/>
        <w:ind w:firstLineChars="200" w:firstLine="640"/>
        <w:jc w:val="left"/>
        <w:rPr>
          <w:rFonts w:ascii="黑体" w:eastAsia="黑体" w:hAnsi="黑体" w:cs="SimHei-Identity-H"/>
          <w:kern w:val="0"/>
          <w:sz w:val="32"/>
          <w:szCs w:val="32"/>
        </w:rPr>
      </w:pPr>
      <w:r w:rsidRPr="00CC2796">
        <w:rPr>
          <w:rFonts w:ascii="黑体" w:eastAsia="黑体" w:hAnsi="黑体" w:cs="SimHei-Identity-H" w:hint="eastAsia"/>
          <w:kern w:val="0"/>
          <w:sz w:val="32"/>
          <w:szCs w:val="32"/>
        </w:rPr>
        <w:t>二、考核等次和评定标准</w:t>
      </w:r>
    </w:p>
    <w:p w:rsidR="00CC2796" w:rsidRPr="00CC2796" w:rsidRDefault="00CC2796" w:rsidP="00CC2796">
      <w:pPr>
        <w:autoSpaceDE w:val="0"/>
        <w:autoSpaceDN w:val="0"/>
        <w:adjustRightInd w:val="0"/>
        <w:ind w:firstLineChars="200" w:firstLine="640"/>
        <w:jc w:val="left"/>
        <w:rPr>
          <w:rFonts w:ascii="仿宋_GB2312" w:eastAsia="仿宋_GB2312" w:cs="FangSong_GB2312-Identity-H"/>
          <w:kern w:val="0"/>
          <w:sz w:val="32"/>
          <w:szCs w:val="32"/>
        </w:rPr>
      </w:pPr>
      <w:r w:rsidRPr="00CC2796">
        <w:rPr>
          <w:rFonts w:ascii="仿宋_GB2312" w:eastAsia="仿宋_GB2312" w:cs="FangSong_GB2312-Identity-H" w:hint="eastAsia"/>
          <w:kern w:val="0"/>
          <w:sz w:val="32"/>
          <w:szCs w:val="32"/>
        </w:rPr>
        <w:t>律师执业年度考核结果分为“称职”、“基本称职”、“不称职”三个等次，考核等次是市律师协会对律师上一年度执业情况的总体评价。</w:t>
      </w:r>
    </w:p>
    <w:p w:rsidR="00CC2796" w:rsidRPr="008A7D04" w:rsidRDefault="00CC2796" w:rsidP="00CC2796">
      <w:pPr>
        <w:autoSpaceDE w:val="0"/>
        <w:autoSpaceDN w:val="0"/>
        <w:adjustRightInd w:val="0"/>
        <w:ind w:firstLineChars="200" w:firstLine="640"/>
        <w:jc w:val="left"/>
        <w:rPr>
          <w:rFonts w:ascii="仿宋_GB2312" w:eastAsia="仿宋_GB2312" w:cs="KaiTi_GB2312-Identity-H"/>
          <w:spacing w:val="-20"/>
          <w:kern w:val="0"/>
          <w:sz w:val="32"/>
          <w:szCs w:val="32"/>
        </w:rPr>
      </w:pPr>
      <w:r w:rsidRPr="00CC2796">
        <w:rPr>
          <w:rFonts w:ascii="楷体" w:eastAsia="楷体" w:hAnsi="楷体" w:cs="KaiTi_GB2312-Identity-H" w:hint="eastAsia"/>
          <w:kern w:val="0"/>
          <w:sz w:val="32"/>
          <w:szCs w:val="32"/>
        </w:rPr>
        <w:t>（一）</w:t>
      </w:r>
      <w:r w:rsidRPr="008A7D04">
        <w:rPr>
          <w:rFonts w:ascii="仿宋_GB2312" w:eastAsia="仿宋_GB2312" w:cs="KaiTi_GB2312-Identity-H" w:hint="eastAsia"/>
          <w:spacing w:val="-20"/>
          <w:kern w:val="0"/>
          <w:sz w:val="32"/>
          <w:szCs w:val="32"/>
        </w:rPr>
        <w:t>律师执业活动符合下列标准的，考核等次为“称职”：</w:t>
      </w:r>
    </w:p>
    <w:p w:rsidR="00CC2796" w:rsidRPr="00CC2796" w:rsidRDefault="00CC2796" w:rsidP="00CC2796">
      <w:pPr>
        <w:autoSpaceDE w:val="0"/>
        <w:autoSpaceDN w:val="0"/>
        <w:adjustRightInd w:val="0"/>
        <w:ind w:firstLineChars="200" w:firstLine="640"/>
        <w:jc w:val="left"/>
        <w:rPr>
          <w:rFonts w:ascii="仿宋_GB2312" w:eastAsia="仿宋_GB2312" w:cs="FangSong_GB2312-Identity-H"/>
          <w:kern w:val="0"/>
          <w:sz w:val="32"/>
          <w:szCs w:val="32"/>
        </w:rPr>
      </w:pPr>
      <w:r w:rsidRPr="00CC2796">
        <w:rPr>
          <w:rFonts w:ascii="仿宋_GB2312" w:eastAsia="仿宋_GB2312" w:cs="FangSong_GB2312-Identity-H" w:hint="eastAsia"/>
          <w:kern w:val="0"/>
          <w:sz w:val="32"/>
          <w:szCs w:val="32"/>
        </w:rPr>
        <w:t>1.能够遵守宪法和法律，遵守职业道德、执业纪律和行业规范，较好地履行法定职责；</w:t>
      </w:r>
    </w:p>
    <w:p w:rsidR="00CC2796" w:rsidRPr="00CC2796" w:rsidRDefault="00CC2796" w:rsidP="00CC2796">
      <w:pPr>
        <w:autoSpaceDE w:val="0"/>
        <w:autoSpaceDN w:val="0"/>
        <w:adjustRightInd w:val="0"/>
        <w:ind w:firstLineChars="200" w:firstLine="640"/>
        <w:jc w:val="left"/>
        <w:rPr>
          <w:rFonts w:ascii="仿宋_GB2312" w:eastAsia="仿宋_GB2312" w:cs="FangSong_GB2312-Identity-H"/>
          <w:kern w:val="0"/>
          <w:sz w:val="32"/>
          <w:szCs w:val="32"/>
        </w:rPr>
      </w:pPr>
      <w:r w:rsidRPr="00CC2796">
        <w:rPr>
          <w:rFonts w:ascii="仿宋_GB2312" w:eastAsia="仿宋_GB2312" w:cs="FangSong_GB2312-Identity-H" w:hint="eastAsia"/>
          <w:kern w:val="0"/>
          <w:sz w:val="32"/>
          <w:szCs w:val="32"/>
        </w:rPr>
        <w:t>2.能够依法、诚信、尽责地为当事人提供法律服务，未因执业违法违规行为受到行政处罚或者行业惩戒；</w:t>
      </w:r>
    </w:p>
    <w:p w:rsidR="00CC2796" w:rsidRPr="00CC2796" w:rsidRDefault="00CC2796" w:rsidP="00CC2796">
      <w:pPr>
        <w:autoSpaceDE w:val="0"/>
        <w:autoSpaceDN w:val="0"/>
        <w:adjustRightInd w:val="0"/>
        <w:ind w:firstLineChars="200" w:firstLine="640"/>
        <w:jc w:val="left"/>
        <w:rPr>
          <w:rFonts w:ascii="仿宋_GB2312" w:eastAsia="仿宋_GB2312" w:cs="FangSong_GB2312-Identity-H"/>
          <w:kern w:val="0"/>
          <w:sz w:val="32"/>
          <w:szCs w:val="32"/>
        </w:rPr>
      </w:pPr>
      <w:r w:rsidRPr="00CC2796">
        <w:rPr>
          <w:rFonts w:ascii="仿宋_GB2312" w:eastAsia="仿宋_GB2312" w:cs="FangSong_GB2312-Identity-H" w:hint="eastAsia"/>
          <w:kern w:val="0"/>
          <w:sz w:val="32"/>
          <w:szCs w:val="32"/>
        </w:rPr>
        <w:lastRenderedPageBreak/>
        <w:t>3.能够履行法律援助义务，参加社会服务及其他社会公益活动；</w:t>
      </w:r>
    </w:p>
    <w:p w:rsidR="00CC2796" w:rsidRDefault="00CC2796" w:rsidP="00CC2796">
      <w:pPr>
        <w:autoSpaceDE w:val="0"/>
        <w:autoSpaceDN w:val="0"/>
        <w:adjustRightInd w:val="0"/>
        <w:ind w:firstLineChars="200" w:firstLine="640"/>
        <w:jc w:val="left"/>
        <w:rPr>
          <w:rFonts w:ascii="仿宋_GB2312" w:eastAsia="仿宋_GB2312" w:cs="FangSong_GB2312-Identity-H"/>
          <w:kern w:val="0"/>
          <w:sz w:val="32"/>
          <w:szCs w:val="32"/>
        </w:rPr>
      </w:pPr>
      <w:r w:rsidRPr="00CC2796">
        <w:rPr>
          <w:rFonts w:ascii="仿宋_GB2312" w:eastAsia="仿宋_GB2312" w:cs="FangSong_GB2312-Identity-H" w:hint="eastAsia"/>
          <w:kern w:val="0"/>
          <w:sz w:val="32"/>
          <w:szCs w:val="32"/>
        </w:rPr>
        <w:t>4.能够遵守省、市律师协会章程、履行会员义务，遵守本所章程及管理制度。</w:t>
      </w:r>
    </w:p>
    <w:p w:rsidR="00CC2796" w:rsidRPr="00CC2796" w:rsidRDefault="00CC2796" w:rsidP="00CC2796">
      <w:pPr>
        <w:autoSpaceDE w:val="0"/>
        <w:autoSpaceDN w:val="0"/>
        <w:adjustRightInd w:val="0"/>
        <w:ind w:firstLineChars="200" w:firstLine="640"/>
        <w:jc w:val="left"/>
        <w:rPr>
          <w:rFonts w:ascii="仿宋_GB2312" w:eastAsia="仿宋_GB2312" w:cs="KaiTi_GB2312-Identity-H"/>
          <w:kern w:val="0"/>
          <w:sz w:val="32"/>
          <w:szCs w:val="32"/>
        </w:rPr>
      </w:pPr>
      <w:r w:rsidRPr="00CC2796">
        <w:rPr>
          <w:rFonts w:ascii="楷体" w:eastAsia="楷体" w:hAnsi="楷体" w:cs="KaiTi_GB2312-Identity-H" w:hint="eastAsia"/>
          <w:kern w:val="0"/>
          <w:sz w:val="32"/>
          <w:szCs w:val="32"/>
        </w:rPr>
        <w:t>（二）</w:t>
      </w:r>
      <w:r w:rsidRPr="00CC2796">
        <w:rPr>
          <w:rFonts w:ascii="仿宋_GB2312" w:eastAsia="仿宋_GB2312" w:cs="KaiTi_GB2312-Identity-H" w:hint="eastAsia"/>
          <w:kern w:val="0"/>
          <w:sz w:val="32"/>
          <w:szCs w:val="32"/>
        </w:rPr>
        <w:t>律师执业活动有下列情形之一的，考核等次为“基本称职”：</w:t>
      </w:r>
    </w:p>
    <w:p w:rsidR="00CC2796" w:rsidRPr="00CC2796" w:rsidRDefault="00CC2796" w:rsidP="00CC2796">
      <w:pPr>
        <w:autoSpaceDE w:val="0"/>
        <w:autoSpaceDN w:val="0"/>
        <w:adjustRightInd w:val="0"/>
        <w:ind w:firstLineChars="200" w:firstLine="640"/>
        <w:jc w:val="left"/>
        <w:rPr>
          <w:rFonts w:ascii="仿宋_GB2312" w:eastAsia="仿宋_GB2312" w:cs="FangSong_GB2312-Identity-H"/>
          <w:kern w:val="0"/>
          <w:sz w:val="32"/>
          <w:szCs w:val="32"/>
        </w:rPr>
      </w:pPr>
      <w:r w:rsidRPr="00CC2796">
        <w:rPr>
          <w:rFonts w:ascii="仿宋_GB2312" w:eastAsia="仿宋_GB2312" w:cs="FangSong_GB2312-Identity-H" w:hint="eastAsia"/>
          <w:kern w:val="0"/>
          <w:sz w:val="32"/>
          <w:szCs w:val="32"/>
        </w:rPr>
        <w:t>1.因执业不尽责、</w:t>
      </w:r>
      <w:proofErr w:type="gramStart"/>
      <w:r w:rsidRPr="00CC2796">
        <w:rPr>
          <w:rFonts w:ascii="仿宋_GB2312" w:eastAsia="仿宋_GB2312" w:cs="FangSong_GB2312-Identity-H" w:hint="eastAsia"/>
          <w:kern w:val="0"/>
          <w:sz w:val="32"/>
          <w:szCs w:val="32"/>
        </w:rPr>
        <w:t>不</w:t>
      </w:r>
      <w:proofErr w:type="gramEnd"/>
      <w:r w:rsidRPr="00CC2796">
        <w:rPr>
          <w:rFonts w:ascii="仿宋_GB2312" w:eastAsia="仿宋_GB2312" w:cs="FangSong_GB2312-Identity-H" w:hint="eastAsia"/>
          <w:kern w:val="0"/>
          <w:sz w:val="32"/>
          <w:szCs w:val="32"/>
        </w:rPr>
        <w:t>诚信、不规范等行为受到律师事务所重点指导、监督或者受到当事人投诉查实的；</w:t>
      </w:r>
    </w:p>
    <w:p w:rsidR="00CC2796" w:rsidRPr="00CC2796" w:rsidRDefault="00CC2796" w:rsidP="00CC2796">
      <w:pPr>
        <w:autoSpaceDE w:val="0"/>
        <w:autoSpaceDN w:val="0"/>
        <w:adjustRightInd w:val="0"/>
        <w:ind w:firstLineChars="200" w:firstLine="640"/>
        <w:jc w:val="left"/>
        <w:rPr>
          <w:rFonts w:ascii="仿宋_GB2312" w:eastAsia="仿宋_GB2312" w:cs="FangSong_GB2312-Identity-H"/>
          <w:kern w:val="0"/>
          <w:sz w:val="32"/>
          <w:szCs w:val="32"/>
        </w:rPr>
      </w:pPr>
      <w:r w:rsidRPr="00CC2796">
        <w:rPr>
          <w:rFonts w:ascii="仿宋_GB2312" w:eastAsia="仿宋_GB2312" w:cs="FangSong_GB2312-Identity-H" w:hint="eastAsia"/>
          <w:kern w:val="0"/>
          <w:sz w:val="32"/>
          <w:szCs w:val="32"/>
        </w:rPr>
        <w:t>2.因违反职业道德、执业纪律或者行业规范受到行业惩戒，但已按要求改正的；</w:t>
      </w:r>
    </w:p>
    <w:p w:rsidR="00CC2796" w:rsidRPr="00CC2796" w:rsidRDefault="00CC2796" w:rsidP="00CC2796">
      <w:pPr>
        <w:autoSpaceDE w:val="0"/>
        <w:autoSpaceDN w:val="0"/>
        <w:adjustRightInd w:val="0"/>
        <w:ind w:firstLineChars="200" w:firstLine="640"/>
        <w:jc w:val="left"/>
        <w:rPr>
          <w:rFonts w:ascii="仿宋_GB2312" w:eastAsia="仿宋_GB2312" w:cs="FangSong_GB2312-Identity-H"/>
          <w:kern w:val="0"/>
          <w:sz w:val="32"/>
          <w:szCs w:val="32"/>
        </w:rPr>
      </w:pPr>
      <w:r w:rsidRPr="00CC2796">
        <w:rPr>
          <w:rFonts w:ascii="仿宋_GB2312" w:eastAsia="仿宋_GB2312" w:cs="FangSong_GB2312-Identity-H" w:hint="eastAsia"/>
          <w:kern w:val="0"/>
          <w:sz w:val="32"/>
          <w:szCs w:val="32"/>
        </w:rPr>
        <w:t>3.因执业违法行为受到停止执业以下行政处罚的。</w:t>
      </w:r>
    </w:p>
    <w:p w:rsidR="00CC2796" w:rsidRPr="008A7D04" w:rsidRDefault="00CC2796" w:rsidP="00CC2796">
      <w:pPr>
        <w:autoSpaceDE w:val="0"/>
        <w:autoSpaceDN w:val="0"/>
        <w:adjustRightInd w:val="0"/>
        <w:ind w:firstLineChars="200" w:firstLine="640"/>
        <w:jc w:val="left"/>
        <w:rPr>
          <w:rFonts w:ascii="仿宋_GB2312" w:eastAsia="仿宋_GB2312" w:cs="KaiTi_GB2312-Identity-H"/>
          <w:spacing w:val="-20"/>
          <w:kern w:val="0"/>
          <w:sz w:val="32"/>
          <w:szCs w:val="32"/>
        </w:rPr>
      </w:pPr>
      <w:r w:rsidRPr="00CC2796">
        <w:rPr>
          <w:rFonts w:ascii="楷体" w:eastAsia="楷体" w:hAnsi="楷体" w:cs="KaiTi_GB2312-Identity-H" w:hint="eastAsia"/>
          <w:kern w:val="0"/>
          <w:sz w:val="32"/>
          <w:szCs w:val="32"/>
        </w:rPr>
        <w:t>（三）</w:t>
      </w:r>
      <w:r w:rsidRPr="008A7D04">
        <w:rPr>
          <w:rFonts w:ascii="仿宋_GB2312" w:eastAsia="仿宋_GB2312" w:cs="KaiTi_GB2312-Identity-H" w:hint="eastAsia"/>
          <w:spacing w:val="-20"/>
          <w:kern w:val="0"/>
          <w:sz w:val="32"/>
          <w:szCs w:val="32"/>
        </w:rPr>
        <w:t>律师执业活动有下列情形之一的，考核等次为“不称职”：</w:t>
      </w:r>
    </w:p>
    <w:p w:rsidR="00CC2796" w:rsidRPr="00CC2796" w:rsidRDefault="00CC2796" w:rsidP="00CC2796">
      <w:pPr>
        <w:autoSpaceDE w:val="0"/>
        <w:autoSpaceDN w:val="0"/>
        <w:adjustRightInd w:val="0"/>
        <w:ind w:firstLineChars="200" w:firstLine="640"/>
        <w:jc w:val="left"/>
        <w:rPr>
          <w:rFonts w:ascii="仿宋_GB2312" w:eastAsia="仿宋_GB2312" w:cs="FangSong_GB2312-Identity-H"/>
          <w:kern w:val="0"/>
          <w:sz w:val="32"/>
          <w:szCs w:val="32"/>
        </w:rPr>
      </w:pPr>
      <w:r w:rsidRPr="00CC2796">
        <w:rPr>
          <w:rFonts w:ascii="仿宋_GB2312" w:eastAsia="仿宋_GB2312" w:cs="FangSong_GB2312-Identity-H" w:hint="eastAsia"/>
          <w:kern w:val="0"/>
          <w:sz w:val="32"/>
          <w:szCs w:val="32"/>
        </w:rPr>
        <w:t>1.因违反职业道德、执业纪律或者行业规范受到行业惩戒，未按要求改正的；</w:t>
      </w:r>
    </w:p>
    <w:p w:rsidR="00CC2796" w:rsidRPr="00CC2796" w:rsidRDefault="00CC2796" w:rsidP="00CC2796">
      <w:pPr>
        <w:autoSpaceDE w:val="0"/>
        <w:autoSpaceDN w:val="0"/>
        <w:adjustRightInd w:val="0"/>
        <w:ind w:firstLineChars="200" w:firstLine="640"/>
        <w:jc w:val="left"/>
        <w:rPr>
          <w:rFonts w:ascii="仿宋_GB2312" w:eastAsia="仿宋_GB2312" w:cs="FangSong_GB2312-Identity-H"/>
          <w:kern w:val="0"/>
          <w:sz w:val="32"/>
          <w:szCs w:val="32"/>
        </w:rPr>
      </w:pPr>
      <w:r w:rsidRPr="00CC2796">
        <w:rPr>
          <w:rFonts w:ascii="仿宋_GB2312" w:eastAsia="仿宋_GB2312" w:cs="FangSong_GB2312-Identity-H" w:hint="eastAsia"/>
          <w:kern w:val="0"/>
          <w:sz w:val="32"/>
          <w:szCs w:val="32"/>
        </w:rPr>
        <w:t>2.因执业违法行为受到停止执业行政处罚的；</w:t>
      </w:r>
    </w:p>
    <w:p w:rsidR="00CC2796" w:rsidRPr="00CC2796" w:rsidRDefault="00CC2796" w:rsidP="00CC2796">
      <w:pPr>
        <w:autoSpaceDE w:val="0"/>
        <w:autoSpaceDN w:val="0"/>
        <w:adjustRightInd w:val="0"/>
        <w:ind w:firstLineChars="200" w:firstLine="640"/>
        <w:jc w:val="left"/>
        <w:rPr>
          <w:rFonts w:ascii="仿宋_GB2312" w:eastAsia="仿宋_GB2312" w:cs="FangSong_GB2312-Identity-H"/>
          <w:kern w:val="0"/>
          <w:sz w:val="32"/>
          <w:szCs w:val="32"/>
        </w:rPr>
      </w:pPr>
      <w:r w:rsidRPr="00CC2796">
        <w:rPr>
          <w:rFonts w:ascii="仿宋_GB2312" w:eastAsia="仿宋_GB2312" w:cs="FangSong_GB2312-Identity-H" w:hint="eastAsia"/>
          <w:kern w:val="0"/>
          <w:sz w:val="32"/>
          <w:szCs w:val="32"/>
        </w:rPr>
        <w:t>3.参加执业年度考核有弄虚作假行为或者拒不参加执业年度考核的；</w:t>
      </w:r>
    </w:p>
    <w:p w:rsidR="00CC2796" w:rsidRPr="00CC2796" w:rsidRDefault="00CC2796" w:rsidP="00CC2796">
      <w:pPr>
        <w:autoSpaceDE w:val="0"/>
        <w:autoSpaceDN w:val="0"/>
        <w:adjustRightInd w:val="0"/>
        <w:ind w:firstLineChars="200" w:firstLine="640"/>
        <w:jc w:val="left"/>
        <w:rPr>
          <w:rFonts w:ascii="仿宋_GB2312" w:eastAsia="仿宋_GB2312" w:cs="FangSong_GB2312-Identity-H"/>
          <w:kern w:val="0"/>
          <w:sz w:val="32"/>
          <w:szCs w:val="32"/>
        </w:rPr>
      </w:pPr>
      <w:r w:rsidRPr="00CC2796">
        <w:rPr>
          <w:rFonts w:ascii="仿宋_GB2312" w:eastAsia="仿宋_GB2312" w:cs="FangSong_GB2312-Identity-H" w:hint="eastAsia"/>
          <w:kern w:val="0"/>
          <w:sz w:val="32"/>
          <w:szCs w:val="32"/>
        </w:rPr>
        <w:t>4.有其他违法违规、违反会员义务行为，造成恶劣社会影响的。</w:t>
      </w:r>
    </w:p>
    <w:p w:rsidR="00CC2796" w:rsidRPr="008A7D04" w:rsidRDefault="00CC2796" w:rsidP="00CC2796">
      <w:pPr>
        <w:autoSpaceDE w:val="0"/>
        <w:autoSpaceDN w:val="0"/>
        <w:adjustRightInd w:val="0"/>
        <w:ind w:firstLineChars="200" w:firstLine="640"/>
        <w:jc w:val="left"/>
        <w:rPr>
          <w:rFonts w:ascii="仿宋_GB2312" w:eastAsia="仿宋_GB2312" w:cs="KaiTi_GB2312-Identity-H"/>
          <w:spacing w:val="-20"/>
          <w:kern w:val="0"/>
          <w:sz w:val="32"/>
          <w:szCs w:val="32"/>
        </w:rPr>
      </w:pPr>
      <w:r w:rsidRPr="00CC2796">
        <w:rPr>
          <w:rFonts w:ascii="楷体" w:eastAsia="楷体" w:hAnsi="楷体" w:cs="KaiTi_GB2312-Identity-H" w:hint="eastAsia"/>
          <w:kern w:val="0"/>
          <w:sz w:val="32"/>
          <w:szCs w:val="32"/>
        </w:rPr>
        <w:t>（四）</w:t>
      </w:r>
      <w:r w:rsidRPr="008A7D04">
        <w:rPr>
          <w:rFonts w:ascii="仿宋_GB2312" w:eastAsia="仿宋_GB2312" w:cs="KaiTi_GB2312-Identity-H" w:hint="eastAsia"/>
          <w:spacing w:val="-20"/>
          <w:kern w:val="0"/>
          <w:sz w:val="32"/>
          <w:szCs w:val="32"/>
        </w:rPr>
        <w:t>参加考核的律师有下列情形之一的，不评定考核等次：</w:t>
      </w:r>
    </w:p>
    <w:p w:rsidR="00CC2796" w:rsidRPr="00CC2796" w:rsidRDefault="00CC2796" w:rsidP="00CC2796">
      <w:pPr>
        <w:autoSpaceDE w:val="0"/>
        <w:autoSpaceDN w:val="0"/>
        <w:adjustRightInd w:val="0"/>
        <w:ind w:firstLineChars="200" w:firstLine="640"/>
        <w:jc w:val="left"/>
        <w:rPr>
          <w:rFonts w:ascii="仿宋_GB2312" w:eastAsia="仿宋_GB2312" w:cs="FangSong_GB2312-Identity-H"/>
          <w:kern w:val="0"/>
          <w:sz w:val="32"/>
          <w:szCs w:val="32"/>
        </w:rPr>
      </w:pPr>
      <w:r w:rsidRPr="00CC2796">
        <w:rPr>
          <w:rFonts w:ascii="仿宋_GB2312" w:eastAsia="仿宋_GB2312" w:cs="FangSong_GB2312-Identity-H" w:hint="eastAsia"/>
          <w:kern w:val="0"/>
          <w:sz w:val="32"/>
          <w:szCs w:val="32"/>
        </w:rPr>
        <w:t>1.获准执业不满三个月的；</w:t>
      </w:r>
    </w:p>
    <w:p w:rsidR="00CC2796" w:rsidRPr="00CC2796" w:rsidRDefault="00CC2796" w:rsidP="00CC2796">
      <w:pPr>
        <w:autoSpaceDE w:val="0"/>
        <w:autoSpaceDN w:val="0"/>
        <w:adjustRightInd w:val="0"/>
        <w:ind w:firstLineChars="200" w:firstLine="640"/>
        <w:jc w:val="left"/>
        <w:rPr>
          <w:rFonts w:ascii="仿宋_GB2312" w:eastAsia="仿宋_GB2312" w:cs="FangSong_GB2312-Identity-H"/>
          <w:kern w:val="0"/>
          <w:sz w:val="32"/>
          <w:szCs w:val="32"/>
        </w:rPr>
      </w:pPr>
      <w:r w:rsidRPr="00CC2796">
        <w:rPr>
          <w:rFonts w:ascii="仿宋_GB2312" w:eastAsia="仿宋_GB2312" w:cs="FangSong_GB2312-Identity-H" w:hint="eastAsia"/>
          <w:kern w:val="0"/>
          <w:sz w:val="32"/>
          <w:szCs w:val="32"/>
        </w:rPr>
        <w:t>2.上一年度参加脱产学习、培训的；</w:t>
      </w:r>
    </w:p>
    <w:p w:rsidR="00CC2796" w:rsidRDefault="00CC2796" w:rsidP="00CC2796">
      <w:pPr>
        <w:ind w:firstLineChars="200" w:firstLine="640"/>
        <w:rPr>
          <w:rFonts w:ascii="仿宋_GB2312" w:eastAsia="仿宋_GB2312" w:cs="FangSong_GB2312-Identity-H"/>
          <w:kern w:val="0"/>
          <w:sz w:val="32"/>
          <w:szCs w:val="32"/>
        </w:rPr>
      </w:pPr>
      <w:r w:rsidRPr="00CC2796">
        <w:rPr>
          <w:rFonts w:ascii="仿宋_GB2312" w:eastAsia="仿宋_GB2312" w:cs="FangSong_GB2312-Identity-H" w:hint="eastAsia"/>
          <w:kern w:val="0"/>
          <w:sz w:val="32"/>
          <w:szCs w:val="32"/>
        </w:rPr>
        <w:lastRenderedPageBreak/>
        <w:t>3.上一年度因病暂停执业的</w:t>
      </w:r>
    </w:p>
    <w:p w:rsidR="007D5987" w:rsidRPr="00BC052A" w:rsidRDefault="007D5987" w:rsidP="007D5987">
      <w:pPr>
        <w:ind w:firstLineChars="200" w:firstLine="640"/>
        <w:rPr>
          <w:rFonts w:ascii="黑体" w:eastAsia="黑体" w:hAnsi="黑体"/>
          <w:sz w:val="32"/>
          <w:szCs w:val="32"/>
        </w:rPr>
      </w:pPr>
      <w:r w:rsidRPr="00BC052A">
        <w:rPr>
          <w:rFonts w:ascii="黑体" w:eastAsia="黑体" w:hAnsi="黑体" w:hint="eastAsia"/>
          <w:sz w:val="32"/>
          <w:szCs w:val="32"/>
        </w:rPr>
        <w:t>三、考核程序</w:t>
      </w:r>
    </w:p>
    <w:p w:rsidR="006309B5" w:rsidRDefault="006309B5" w:rsidP="007D5987">
      <w:pPr>
        <w:ind w:firstLineChars="200" w:firstLine="640"/>
        <w:rPr>
          <w:rFonts w:ascii="楷体" w:eastAsia="楷体" w:hAnsi="楷体" w:hint="eastAsia"/>
          <w:sz w:val="32"/>
          <w:szCs w:val="32"/>
        </w:rPr>
      </w:pPr>
      <w:r>
        <w:rPr>
          <w:rFonts w:ascii="楷体" w:eastAsia="楷体" w:hAnsi="楷体" w:hint="eastAsia"/>
          <w:sz w:val="32"/>
          <w:szCs w:val="32"/>
        </w:rPr>
        <w:t>（一）律师</w:t>
      </w:r>
      <w:proofErr w:type="gramStart"/>
      <w:r>
        <w:rPr>
          <w:rFonts w:ascii="楷体" w:eastAsia="楷体" w:hAnsi="楷体"/>
          <w:sz w:val="32"/>
          <w:szCs w:val="32"/>
        </w:rPr>
        <w:t>通过律兴</w:t>
      </w:r>
      <w:proofErr w:type="gramEnd"/>
      <w:r>
        <w:rPr>
          <w:rFonts w:ascii="楷体" w:eastAsia="楷体" w:hAnsi="楷体" w:hint="eastAsia"/>
          <w:sz w:val="32"/>
          <w:szCs w:val="32"/>
        </w:rPr>
        <w:t>APP</w:t>
      </w:r>
      <w:r w:rsidR="00CE4535">
        <w:rPr>
          <w:rFonts w:ascii="楷体" w:eastAsia="楷体" w:hAnsi="楷体" w:hint="eastAsia"/>
          <w:sz w:val="32"/>
          <w:szCs w:val="32"/>
        </w:rPr>
        <w:t>确认</w:t>
      </w:r>
      <w:r w:rsidR="00CE4535">
        <w:rPr>
          <w:rFonts w:ascii="楷体" w:eastAsia="楷体" w:hAnsi="楷体"/>
          <w:sz w:val="32"/>
          <w:szCs w:val="32"/>
        </w:rPr>
        <w:t>会员基本信息，并</w:t>
      </w:r>
      <w:r>
        <w:rPr>
          <w:rFonts w:ascii="楷体" w:eastAsia="楷体" w:hAnsi="楷体" w:hint="eastAsia"/>
          <w:sz w:val="32"/>
          <w:szCs w:val="32"/>
        </w:rPr>
        <w:t>发起</w:t>
      </w:r>
      <w:r>
        <w:rPr>
          <w:rFonts w:ascii="楷体" w:eastAsia="楷体" w:hAnsi="楷体"/>
          <w:sz w:val="32"/>
          <w:szCs w:val="32"/>
        </w:rPr>
        <w:t>年度考核申请</w:t>
      </w:r>
    </w:p>
    <w:p w:rsidR="007D5987" w:rsidRPr="00BC052A" w:rsidRDefault="007D5987" w:rsidP="007D5987">
      <w:pPr>
        <w:ind w:firstLineChars="200" w:firstLine="640"/>
        <w:rPr>
          <w:rFonts w:ascii="楷体" w:eastAsia="楷体" w:hAnsi="楷体"/>
          <w:sz w:val="32"/>
          <w:szCs w:val="32"/>
        </w:rPr>
      </w:pPr>
      <w:r w:rsidRPr="00BC052A">
        <w:rPr>
          <w:rFonts w:ascii="楷体" w:eastAsia="楷体" w:hAnsi="楷体" w:hint="eastAsia"/>
          <w:sz w:val="32"/>
          <w:szCs w:val="32"/>
        </w:rPr>
        <w:t>（</w:t>
      </w:r>
      <w:r w:rsidR="006309B5">
        <w:rPr>
          <w:rFonts w:ascii="楷体" w:eastAsia="楷体" w:hAnsi="楷体" w:hint="eastAsia"/>
          <w:sz w:val="32"/>
          <w:szCs w:val="32"/>
        </w:rPr>
        <w:t>二</w:t>
      </w:r>
      <w:r w:rsidRPr="00BC052A">
        <w:rPr>
          <w:rFonts w:ascii="楷体" w:eastAsia="楷体" w:hAnsi="楷体" w:hint="eastAsia"/>
          <w:sz w:val="32"/>
          <w:szCs w:val="32"/>
        </w:rPr>
        <w:t>）律师提交材料阶段</w:t>
      </w:r>
    </w:p>
    <w:p w:rsidR="00FC1048" w:rsidRPr="00FC1048" w:rsidRDefault="00FC1048" w:rsidP="00FC1048">
      <w:pPr>
        <w:spacing w:line="560" w:lineRule="exact"/>
        <w:ind w:firstLineChars="200" w:firstLine="643"/>
        <w:rPr>
          <w:rFonts w:ascii="楷体" w:eastAsia="楷体" w:hAnsi="楷体"/>
          <w:sz w:val="32"/>
          <w:szCs w:val="32"/>
        </w:rPr>
      </w:pPr>
      <w:r w:rsidRPr="00FC1048">
        <w:rPr>
          <w:rFonts w:ascii="仿宋_GB2312" w:eastAsia="仿宋_GB2312" w:hAnsi="楷体" w:hint="eastAsia"/>
          <w:b/>
          <w:sz w:val="32"/>
          <w:szCs w:val="32"/>
        </w:rPr>
        <w:t>（1）</w:t>
      </w:r>
      <w:proofErr w:type="gramStart"/>
      <w:r w:rsidRPr="00FC1048">
        <w:rPr>
          <w:rFonts w:ascii="仿宋_GB2312" w:eastAsia="仿宋_GB2312" w:hAnsi="楷体" w:hint="eastAsia"/>
          <w:b/>
          <w:sz w:val="32"/>
          <w:szCs w:val="32"/>
        </w:rPr>
        <w:t>免提交</w:t>
      </w:r>
      <w:proofErr w:type="gramEnd"/>
      <w:r w:rsidRPr="00FC1048">
        <w:rPr>
          <w:rFonts w:ascii="仿宋_GB2312" w:eastAsia="仿宋_GB2312" w:hAnsi="楷体" w:hint="eastAsia"/>
          <w:b/>
          <w:sz w:val="32"/>
          <w:szCs w:val="32"/>
        </w:rPr>
        <w:t>材料的律师：</w:t>
      </w:r>
      <w:r w:rsidRPr="00123B0D">
        <w:rPr>
          <w:rFonts w:ascii="仿宋_GB2312" w:eastAsia="仿宋_GB2312" w:hint="eastAsia"/>
          <w:sz w:val="32"/>
          <w:szCs w:val="32"/>
        </w:rPr>
        <w:t>根据年度考核的相关规定，结合本市律师情况，拟对同时符合下列四个条件的律师予以免于</w:t>
      </w:r>
      <w:r w:rsidRPr="00544E70">
        <w:rPr>
          <w:rFonts w:ascii="仿宋_GB2312" w:eastAsia="仿宋_GB2312" w:hint="eastAsia"/>
          <w:sz w:val="32"/>
          <w:szCs w:val="32"/>
        </w:rPr>
        <w:t>提交</w:t>
      </w:r>
      <w:r w:rsidRPr="00123B0D">
        <w:rPr>
          <w:rFonts w:ascii="仿宋_GB2312" w:eastAsia="仿宋_GB2312" w:hint="eastAsia"/>
          <w:sz w:val="32"/>
          <w:szCs w:val="32"/>
        </w:rPr>
        <w:t>年度考核材料：</w:t>
      </w:r>
    </w:p>
    <w:p w:rsidR="00FC1048" w:rsidRDefault="00FC1048" w:rsidP="00FC1048">
      <w:pPr>
        <w:spacing w:line="560" w:lineRule="exact"/>
        <w:ind w:firstLineChars="200" w:firstLine="640"/>
        <w:rPr>
          <w:rFonts w:ascii="仿宋_GB2312" w:eastAsia="仿宋_GB2312"/>
          <w:sz w:val="32"/>
          <w:szCs w:val="32"/>
        </w:rPr>
      </w:pPr>
      <w:r w:rsidRPr="00123B0D">
        <w:rPr>
          <w:rFonts w:ascii="仿宋_GB2312" w:eastAsia="仿宋_GB2312" w:hint="eastAsia"/>
          <w:sz w:val="32"/>
          <w:szCs w:val="32"/>
        </w:rPr>
        <w:t>1.连续两年被本会评定为“称职”的律师；</w:t>
      </w:r>
    </w:p>
    <w:p w:rsidR="00FC1048" w:rsidRDefault="00FC1048" w:rsidP="00FC1048">
      <w:pPr>
        <w:spacing w:line="560" w:lineRule="exact"/>
        <w:ind w:firstLineChars="200" w:firstLine="640"/>
        <w:rPr>
          <w:rFonts w:ascii="仿宋_GB2312" w:eastAsia="仿宋_GB2312"/>
          <w:sz w:val="32"/>
          <w:szCs w:val="32"/>
        </w:rPr>
      </w:pPr>
      <w:r w:rsidRPr="00123B0D">
        <w:rPr>
          <w:rFonts w:ascii="仿宋_GB2312" w:eastAsia="仿宋_GB2312" w:hint="eastAsia"/>
          <w:sz w:val="32"/>
          <w:szCs w:val="32"/>
        </w:rPr>
        <w:t>2.</w:t>
      </w:r>
      <w:r>
        <w:rPr>
          <w:rFonts w:ascii="仿宋_GB2312" w:eastAsia="仿宋_GB2312" w:hint="eastAsia"/>
          <w:sz w:val="32"/>
          <w:szCs w:val="32"/>
        </w:rPr>
        <w:t>201</w:t>
      </w:r>
      <w:r w:rsidR="004A6D97">
        <w:rPr>
          <w:rFonts w:ascii="仿宋_GB2312" w:eastAsia="仿宋_GB2312"/>
          <w:sz w:val="32"/>
          <w:szCs w:val="32"/>
        </w:rPr>
        <w:t>8</w:t>
      </w:r>
      <w:r>
        <w:rPr>
          <w:rFonts w:ascii="仿宋_GB2312" w:eastAsia="仿宋_GB2312" w:hint="eastAsia"/>
          <w:sz w:val="32"/>
          <w:szCs w:val="32"/>
        </w:rPr>
        <w:t>、201</w:t>
      </w:r>
      <w:r w:rsidR="004A6D97">
        <w:rPr>
          <w:rFonts w:ascii="仿宋_GB2312" w:eastAsia="仿宋_GB2312"/>
          <w:sz w:val="32"/>
          <w:szCs w:val="32"/>
        </w:rPr>
        <w:t>9</w:t>
      </w:r>
      <w:r>
        <w:rPr>
          <w:rFonts w:ascii="仿宋_GB2312" w:eastAsia="仿宋_GB2312" w:hint="eastAsia"/>
          <w:sz w:val="32"/>
          <w:szCs w:val="32"/>
        </w:rPr>
        <w:t>年度均</w:t>
      </w:r>
      <w:r w:rsidRPr="00123B0D">
        <w:rPr>
          <w:rFonts w:ascii="仿宋_GB2312" w:eastAsia="仿宋_GB2312" w:hint="eastAsia"/>
          <w:sz w:val="32"/>
          <w:szCs w:val="32"/>
        </w:rPr>
        <w:t>未受行政处罚或行业处分，也不涉及未结行政处罚或行业处分；</w:t>
      </w:r>
    </w:p>
    <w:p w:rsidR="00FC1048" w:rsidRDefault="00FC1048" w:rsidP="00FC1048">
      <w:pPr>
        <w:spacing w:line="560" w:lineRule="exact"/>
        <w:ind w:firstLineChars="200" w:firstLine="640"/>
        <w:rPr>
          <w:rFonts w:ascii="仿宋_GB2312" w:eastAsia="仿宋_GB2312"/>
          <w:sz w:val="32"/>
          <w:szCs w:val="32"/>
        </w:rPr>
      </w:pPr>
      <w:r w:rsidRPr="00123B0D">
        <w:rPr>
          <w:rFonts w:ascii="仿宋_GB2312" w:eastAsia="仿宋_GB2312" w:hint="eastAsia"/>
          <w:sz w:val="32"/>
          <w:szCs w:val="32"/>
        </w:rPr>
        <w:t>3.律师及所在律师事务所已履行各项会员义务的；</w:t>
      </w:r>
    </w:p>
    <w:p w:rsidR="00FC1048" w:rsidRDefault="00FC1048" w:rsidP="00FC1048">
      <w:pPr>
        <w:autoSpaceDE w:val="0"/>
        <w:autoSpaceDN w:val="0"/>
        <w:adjustRightInd w:val="0"/>
        <w:ind w:firstLineChars="200" w:firstLine="640"/>
        <w:jc w:val="left"/>
        <w:rPr>
          <w:rFonts w:ascii="仿宋_GB2312" w:eastAsia="仿宋_GB2312"/>
          <w:sz w:val="32"/>
          <w:szCs w:val="32"/>
        </w:rPr>
      </w:pPr>
      <w:r w:rsidRPr="00123B0D">
        <w:rPr>
          <w:rFonts w:ascii="仿宋_GB2312" w:eastAsia="仿宋_GB2312" w:hint="eastAsia"/>
          <w:sz w:val="32"/>
          <w:szCs w:val="32"/>
        </w:rPr>
        <w:t>4.已完成继续教育课时要求的。</w:t>
      </w:r>
    </w:p>
    <w:p w:rsidR="00FC1048" w:rsidRPr="00FC1048" w:rsidRDefault="00FC1048" w:rsidP="00FC1048">
      <w:pPr>
        <w:autoSpaceDE w:val="0"/>
        <w:autoSpaceDN w:val="0"/>
        <w:adjustRightInd w:val="0"/>
        <w:ind w:firstLineChars="200" w:firstLine="640"/>
        <w:jc w:val="left"/>
        <w:rPr>
          <w:rFonts w:ascii="仿宋_GB2312" w:eastAsia="仿宋_GB2312" w:cs="FangSong_GB2312-Identity-H"/>
          <w:kern w:val="0"/>
          <w:sz w:val="32"/>
          <w:szCs w:val="32"/>
        </w:rPr>
      </w:pPr>
      <w:r w:rsidRPr="00123B0D">
        <w:rPr>
          <w:rFonts w:ascii="仿宋_GB2312" w:eastAsia="仿宋_GB2312" w:hint="eastAsia"/>
          <w:sz w:val="32"/>
          <w:szCs w:val="32"/>
        </w:rPr>
        <w:t>以上律师</w:t>
      </w:r>
      <w:r>
        <w:rPr>
          <w:rFonts w:ascii="仿宋_GB2312" w:eastAsia="仿宋_GB2312" w:hint="eastAsia"/>
          <w:sz w:val="32"/>
          <w:szCs w:val="32"/>
        </w:rPr>
        <w:t>如所在律师事务所未发现不符合“称职”条件的，由各律师事务所直接依据年度考核要求评定考核等次提交本会，律师个人无需填写</w:t>
      </w:r>
      <w:r w:rsidRPr="00123B0D">
        <w:rPr>
          <w:rFonts w:ascii="仿宋_GB2312" w:eastAsia="仿宋_GB2312" w:hint="eastAsia"/>
          <w:sz w:val="32"/>
          <w:szCs w:val="32"/>
        </w:rPr>
        <w:t>《律师年度检查考核登记表》</w:t>
      </w:r>
      <w:r>
        <w:rPr>
          <w:rFonts w:ascii="仿宋_GB2312" w:eastAsia="仿宋_GB2312" w:hint="eastAsia"/>
          <w:sz w:val="32"/>
          <w:szCs w:val="32"/>
        </w:rPr>
        <w:t>，</w:t>
      </w:r>
    </w:p>
    <w:p w:rsidR="007D5987" w:rsidRPr="007D5987" w:rsidRDefault="00FC1048" w:rsidP="007D5987">
      <w:pPr>
        <w:ind w:firstLineChars="200" w:firstLine="640"/>
        <w:rPr>
          <w:rFonts w:ascii="仿宋_GB2312" w:eastAsia="仿宋_GB2312"/>
          <w:sz w:val="32"/>
          <w:szCs w:val="32"/>
        </w:rPr>
      </w:pPr>
      <w:r>
        <w:rPr>
          <w:rFonts w:ascii="仿宋_GB2312" w:eastAsia="仿宋_GB2312" w:hint="eastAsia"/>
          <w:sz w:val="32"/>
          <w:szCs w:val="32"/>
        </w:rPr>
        <w:t>（2）</w:t>
      </w:r>
      <w:r w:rsidRPr="00FC1048">
        <w:rPr>
          <w:rFonts w:ascii="仿宋_GB2312" w:eastAsia="仿宋_GB2312" w:hint="eastAsia"/>
          <w:b/>
          <w:sz w:val="32"/>
          <w:szCs w:val="32"/>
        </w:rPr>
        <w:t>需要申报的</w:t>
      </w:r>
      <w:r w:rsidR="007D5987" w:rsidRPr="00FC1048">
        <w:rPr>
          <w:rFonts w:ascii="仿宋_GB2312" w:eastAsia="仿宋_GB2312" w:hint="eastAsia"/>
          <w:b/>
          <w:sz w:val="32"/>
          <w:szCs w:val="32"/>
        </w:rPr>
        <w:t>律师</w:t>
      </w:r>
      <w:r w:rsidR="007D5987" w:rsidRPr="007D5987">
        <w:rPr>
          <w:rFonts w:ascii="仿宋_GB2312" w:eastAsia="仿宋_GB2312" w:hint="eastAsia"/>
          <w:sz w:val="32"/>
          <w:szCs w:val="32"/>
        </w:rPr>
        <w:t>按照考核内容在规定的时间内向律师事务所提交其</w:t>
      </w:r>
      <w:r w:rsidR="007D5987">
        <w:rPr>
          <w:rFonts w:ascii="仿宋_GB2312" w:eastAsia="仿宋_GB2312" w:hint="eastAsia"/>
          <w:sz w:val="32"/>
          <w:szCs w:val="32"/>
        </w:rPr>
        <w:t>201</w:t>
      </w:r>
      <w:r w:rsidR="004A6D97">
        <w:rPr>
          <w:rFonts w:ascii="仿宋_GB2312" w:eastAsia="仿宋_GB2312"/>
          <w:sz w:val="32"/>
          <w:szCs w:val="32"/>
        </w:rPr>
        <w:t>9</w:t>
      </w:r>
      <w:r w:rsidR="007D5987" w:rsidRPr="007D5987">
        <w:rPr>
          <w:rFonts w:ascii="仿宋_GB2312" w:eastAsia="仿宋_GB2312" w:hint="eastAsia"/>
          <w:sz w:val="32"/>
          <w:szCs w:val="32"/>
        </w:rPr>
        <w:t>年度执业情况总结，填报并提交以下材料：</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1.由本人签名确认的《律师执业年度考核登记表》；</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2.获得行政或者行业表彰奖励、受到行政处罚或者行业惩戒的证明材料；</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3.履行律师协会会员义务的证明材料；</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lastRenderedPageBreak/>
        <w:t>4.完成市律师协会培训的证明材料。</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兼职律师除提交以上材料外，还应提交有效工作证复印件及所在单位人事部门出具的允许其兼职从事律师执业和参加执业年度考核的书面意见，司法警察院校兼职律师应同时出具不具有人民警察身份的证明。</w:t>
      </w:r>
    </w:p>
    <w:p w:rsidR="008A7D04" w:rsidRDefault="008A7D04" w:rsidP="007D5987">
      <w:pPr>
        <w:ind w:firstLineChars="200" w:firstLine="640"/>
        <w:rPr>
          <w:rFonts w:ascii="仿宋_GB2312" w:eastAsia="仿宋_GB2312"/>
          <w:sz w:val="32"/>
          <w:szCs w:val="32"/>
        </w:rPr>
      </w:pPr>
      <w:r w:rsidRPr="00300FE3">
        <w:rPr>
          <w:rFonts w:ascii="仿宋_GB2312" w:eastAsia="仿宋_GB2312" w:hint="eastAsia"/>
          <w:sz w:val="32"/>
          <w:szCs w:val="32"/>
        </w:rPr>
        <w:t>上一年度因变更执业机构新转入的律师，应当同时提交变更前所在律师事务所对其执业表现的鉴定意见或同意转所材料复印件一份</w:t>
      </w:r>
      <w:r w:rsidR="00F81683">
        <w:rPr>
          <w:rFonts w:ascii="仿宋_GB2312" w:eastAsia="仿宋_GB2312" w:hint="eastAsia"/>
          <w:sz w:val="32"/>
          <w:szCs w:val="32"/>
        </w:rPr>
        <w:t>。</w:t>
      </w:r>
    </w:p>
    <w:p w:rsidR="007D5987" w:rsidRPr="00BC052A" w:rsidRDefault="007D5987" w:rsidP="007D5987">
      <w:pPr>
        <w:ind w:firstLineChars="200" w:firstLine="640"/>
        <w:rPr>
          <w:rFonts w:ascii="楷体" w:eastAsia="楷体" w:hAnsi="楷体"/>
          <w:sz w:val="32"/>
          <w:szCs w:val="32"/>
        </w:rPr>
      </w:pPr>
      <w:r w:rsidRPr="00BC052A">
        <w:rPr>
          <w:rFonts w:ascii="楷体" w:eastAsia="楷体" w:hAnsi="楷体" w:hint="eastAsia"/>
          <w:sz w:val="32"/>
          <w:szCs w:val="32"/>
        </w:rPr>
        <w:t>（</w:t>
      </w:r>
      <w:r w:rsidR="006309B5">
        <w:rPr>
          <w:rFonts w:ascii="楷体" w:eastAsia="楷体" w:hAnsi="楷体" w:hint="eastAsia"/>
          <w:sz w:val="32"/>
          <w:szCs w:val="32"/>
        </w:rPr>
        <w:t>三</w:t>
      </w:r>
      <w:r w:rsidRPr="00BC052A">
        <w:rPr>
          <w:rFonts w:ascii="楷体" w:eastAsia="楷体" w:hAnsi="楷体" w:hint="eastAsia"/>
          <w:sz w:val="32"/>
          <w:szCs w:val="32"/>
        </w:rPr>
        <w:t>）律师事务所考核评议阶段</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律师事务所应当建立律师执业年度考核制度，负责组织对本所律师201</w:t>
      </w:r>
      <w:r w:rsidR="00741DB1">
        <w:rPr>
          <w:rFonts w:ascii="仿宋_GB2312" w:eastAsia="仿宋_GB2312"/>
          <w:sz w:val="32"/>
          <w:szCs w:val="32"/>
        </w:rPr>
        <w:t>9</w:t>
      </w:r>
      <w:r w:rsidRPr="007D5987">
        <w:rPr>
          <w:rFonts w:ascii="仿宋_GB2312" w:eastAsia="仿宋_GB2312" w:hint="eastAsia"/>
          <w:sz w:val="32"/>
          <w:szCs w:val="32"/>
        </w:rPr>
        <w:t>年度执业活动进行考核评议，出具考核意见：</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1.召开律师执业年度考核工作会议，听取律师个人总结，组织进行民主评议；</w:t>
      </w:r>
    </w:p>
    <w:p w:rsidR="007D5987" w:rsidRPr="007D5987" w:rsidRDefault="007D5987" w:rsidP="00BC052A">
      <w:pPr>
        <w:ind w:firstLineChars="200" w:firstLine="640"/>
        <w:rPr>
          <w:rFonts w:ascii="仿宋_GB2312" w:eastAsia="仿宋_GB2312"/>
          <w:sz w:val="32"/>
          <w:szCs w:val="32"/>
        </w:rPr>
      </w:pPr>
      <w:r w:rsidRPr="007D5987">
        <w:rPr>
          <w:rFonts w:ascii="仿宋_GB2312" w:eastAsia="仿宋_GB2312" w:hint="eastAsia"/>
          <w:sz w:val="32"/>
          <w:szCs w:val="32"/>
        </w:rPr>
        <w:t>2.根据考核评议情况，依据规定的考核内容和考评标准，对律师201</w:t>
      </w:r>
      <w:r w:rsidR="0051256F">
        <w:rPr>
          <w:rFonts w:ascii="仿宋_GB2312" w:eastAsia="仿宋_GB2312"/>
          <w:sz w:val="32"/>
          <w:szCs w:val="32"/>
        </w:rPr>
        <w:t>9</w:t>
      </w:r>
      <w:r w:rsidRPr="007D5987">
        <w:rPr>
          <w:rFonts w:ascii="仿宋_GB2312" w:eastAsia="仿宋_GB2312" w:hint="eastAsia"/>
          <w:sz w:val="32"/>
          <w:szCs w:val="32"/>
        </w:rPr>
        <w:t>年度的执业表现在《律师执业年度考核登记表》上加</w:t>
      </w:r>
      <w:proofErr w:type="gramStart"/>
      <w:r w:rsidRPr="007D5987">
        <w:rPr>
          <w:rFonts w:ascii="仿宋_GB2312" w:eastAsia="仿宋_GB2312" w:hint="eastAsia"/>
          <w:sz w:val="32"/>
          <w:szCs w:val="32"/>
        </w:rPr>
        <w:t>具考核</w:t>
      </w:r>
      <w:proofErr w:type="gramEnd"/>
      <w:r w:rsidRPr="007D5987">
        <w:rPr>
          <w:rFonts w:ascii="仿宋_GB2312" w:eastAsia="仿宋_GB2312" w:hint="eastAsia"/>
          <w:sz w:val="32"/>
          <w:szCs w:val="32"/>
        </w:rPr>
        <w:t>意见；</w:t>
      </w:r>
    </w:p>
    <w:p w:rsid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3.将加</w:t>
      </w:r>
      <w:proofErr w:type="gramStart"/>
      <w:r w:rsidRPr="007D5987">
        <w:rPr>
          <w:rFonts w:ascii="仿宋_GB2312" w:eastAsia="仿宋_GB2312" w:hint="eastAsia"/>
          <w:sz w:val="32"/>
          <w:szCs w:val="32"/>
        </w:rPr>
        <w:t>具考核</w:t>
      </w:r>
      <w:proofErr w:type="gramEnd"/>
      <w:r w:rsidRPr="007D5987">
        <w:rPr>
          <w:rFonts w:ascii="仿宋_GB2312" w:eastAsia="仿宋_GB2312" w:hint="eastAsia"/>
          <w:sz w:val="32"/>
          <w:szCs w:val="32"/>
        </w:rPr>
        <w:t>意见的《律师执业年度考核登记表》送交被考核律师本人阅签；</w:t>
      </w:r>
    </w:p>
    <w:p w:rsidR="00FC1048" w:rsidRPr="007D5987" w:rsidRDefault="00FC1048" w:rsidP="007D5987">
      <w:pPr>
        <w:ind w:firstLineChars="200" w:firstLine="640"/>
        <w:rPr>
          <w:rFonts w:ascii="仿宋_GB2312" w:eastAsia="仿宋_GB2312"/>
          <w:sz w:val="32"/>
          <w:szCs w:val="32"/>
        </w:rPr>
      </w:pPr>
      <w:r>
        <w:rPr>
          <w:rFonts w:ascii="仿宋_GB2312" w:eastAsia="仿宋_GB2312" w:hint="eastAsia"/>
          <w:sz w:val="32"/>
          <w:szCs w:val="32"/>
        </w:rPr>
        <w:t>4.对免于提交材料的律师，律师事务所可</w:t>
      </w:r>
      <w:r w:rsidRPr="00FC1048">
        <w:rPr>
          <w:rFonts w:ascii="仿宋_GB2312" w:eastAsia="仿宋_GB2312" w:hint="eastAsia"/>
          <w:sz w:val="32"/>
          <w:szCs w:val="32"/>
        </w:rPr>
        <w:t>直接评定年度考核等次，在协会年度考核系统上选择</w:t>
      </w:r>
      <w:r w:rsidRPr="00FC1048">
        <w:rPr>
          <w:rFonts w:ascii="仿宋_GB2312" w:eastAsia="仿宋_GB2312" w:hint="eastAsia"/>
          <w:b/>
          <w:sz w:val="32"/>
          <w:szCs w:val="32"/>
        </w:rPr>
        <w:t>“称职（免提交材料）</w:t>
      </w:r>
      <w:r w:rsidRPr="00FC1048">
        <w:rPr>
          <w:rFonts w:ascii="仿宋_GB2312" w:eastAsia="仿宋_GB2312" w:hint="eastAsia"/>
          <w:sz w:val="32"/>
          <w:szCs w:val="32"/>
        </w:rPr>
        <w:t>”</w:t>
      </w:r>
      <w:r>
        <w:rPr>
          <w:rFonts w:ascii="仿宋_GB2312" w:eastAsia="仿宋_GB2312" w:hint="eastAsia"/>
          <w:sz w:val="32"/>
          <w:szCs w:val="32"/>
        </w:rPr>
        <w:t>，</w:t>
      </w:r>
    </w:p>
    <w:p w:rsidR="00CF0C42" w:rsidRDefault="00CF0C42" w:rsidP="00FC1048">
      <w:pPr>
        <w:autoSpaceDE w:val="0"/>
        <w:autoSpaceDN w:val="0"/>
        <w:adjustRightInd w:val="0"/>
        <w:ind w:firstLineChars="200" w:firstLine="640"/>
        <w:jc w:val="left"/>
        <w:rPr>
          <w:rFonts w:ascii="仿宋_GB2312" w:eastAsia="仿宋_GB2312"/>
          <w:sz w:val="32"/>
          <w:szCs w:val="32"/>
        </w:rPr>
      </w:pPr>
      <w:r w:rsidRPr="006309B5">
        <w:rPr>
          <w:rFonts w:ascii="楷体" w:eastAsia="楷体" w:hAnsi="楷体" w:hint="eastAsia"/>
          <w:sz w:val="32"/>
          <w:szCs w:val="32"/>
        </w:rPr>
        <w:t>（</w:t>
      </w:r>
      <w:r w:rsidR="006309B5" w:rsidRPr="006309B5">
        <w:rPr>
          <w:rFonts w:ascii="楷体" w:eastAsia="楷体" w:hAnsi="楷体" w:hint="eastAsia"/>
          <w:sz w:val="32"/>
          <w:szCs w:val="32"/>
        </w:rPr>
        <w:t>四</w:t>
      </w:r>
      <w:r w:rsidRPr="006309B5">
        <w:rPr>
          <w:rFonts w:ascii="楷体" w:eastAsia="楷体" w:hAnsi="楷体" w:hint="eastAsia"/>
          <w:sz w:val="32"/>
          <w:szCs w:val="32"/>
        </w:rPr>
        <w:t>）</w:t>
      </w:r>
      <w:r>
        <w:rPr>
          <w:rFonts w:ascii="仿宋_GB2312" w:eastAsia="仿宋_GB2312" w:hint="eastAsia"/>
          <w:sz w:val="32"/>
          <w:szCs w:val="32"/>
        </w:rPr>
        <w:t>律师</w:t>
      </w:r>
      <w:r>
        <w:rPr>
          <w:rFonts w:ascii="仿宋_GB2312" w:eastAsia="仿宋_GB2312"/>
          <w:sz w:val="32"/>
          <w:szCs w:val="32"/>
        </w:rPr>
        <w:t>事务所完成评议后</w:t>
      </w:r>
      <w:r>
        <w:rPr>
          <w:rFonts w:ascii="仿宋_GB2312" w:eastAsia="仿宋_GB2312" w:hint="eastAsia"/>
          <w:sz w:val="32"/>
          <w:szCs w:val="32"/>
        </w:rPr>
        <w:t>，</w:t>
      </w:r>
      <w:r>
        <w:rPr>
          <w:rFonts w:ascii="仿宋_GB2312" w:eastAsia="仿宋_GB2312"/>
          <w:sz w:val="32"/>
          <w:szCs w:val="32"/>
        </w:rPr>
        <w:t>律师</w:t>
      </w:r>
      <w:proofErr w:type="gramStart"/>
      <w:r>
        <w:rPr>
          <w:rFonts w:ascii="仿宋_GB2312" w:eastAsia="仿宋_GB2312"/>
          <w:sz w:val="32"/>
          <w:szCs w:val="32"/>
        </w:rPr>
        <w:t>通过律兴</w:t>
      </w:r>
      <w:proofErr w:type="gramEnd"/>
      <w:r>
        <w:rPr>
          <w:rFonts w:ascii="仿宋_GB2312" w:eastAsia="仿宋_GB2312" w:hint="eastAsia"/>
          <w:sz w:val="32"/>
          <w:szCs w:val="32"/>
        </w:rPr>
        <w:t>APP“年</w:t>
      </w:r>
      <w:r>
        <w:rPr>
          <w:rFonts w:ascii="仿宋_GB2312" w:eastAsia="仿宋_GB2312" w:hint="eastAsia"/>
          <w:sz w:val="32"/>
          <w:szCs w:val="32"/>
        </w:rPr>
        <w:lastRenderedPageBreak/>
        <w:t>度</w:t>
      </w:r>
      <w:r>
        <w:rPr>
          <w:rFonts w:ascii="仿宋_GB2312" w:eastAsia="仿宋_GB2312"/>
          <w:sz w:val="32"/>
          <w:szCs w:val="32"/>
        </w:rPr>
        <w:t>考核</w:t>
      </w:r>
      <w:r>
        <w:rPr>
          <w:rFonts w:ascii="仿宋_GB2312" w:eastAsia="仿宋_GB2312" w:hint="eastAsia"/>
          <w:sz w:val="32"/>
          <w:szCs w:val="32"/>
        </w:rPr>
        <w:t>”模块</w:t>
      </w:r>
      <w:r>
        <w:rPr>
          <w:rFonts w:ascii="仿宋_GB2312" w:eastAsia="仿宋_GB2312"/>
          <w:sz w:val="32"/>
          <w:szCs w:val="32"/>
        </w:rPr>
        <w:t>，查阅并确认考核结果。</w:t>
      </w:r>
    </w:p>
    <w:p w:rsidR="00CF0C42" w:rsidRPr="00CF0C42" w:rsidRDefault="00CF0C42" w:rsidP="00FC1048">
      <w:pPr>
        <w:autoSpaceDE w:val="0"/>
        <w:autoSpaceDN w:val="0"/>
        <w:adjustRightInd w:val="0"/>
        <w:ind w:firstLineChars="200" w:firstLine="640"/>
        <w:jc w:val="left"/>
        <w:rPr>
          <w:rFonts w:ascii="仿宋_GB2312" w:eastAsia="仿宋_GB2312" w:cs="FangSong_GB2312-Identity-H" w:hint="eastAsia"/>
          <w:kern w:val="0"/>
          <w:sz w:val="32"/>
          <w:szCs w:val="32"/>
        </w:rPr>
      </w:pPr>
      <w:r w:rsidRPr="006309B5">
        <w:rPr>
          <w:rFonts w:ascii="楷体" w:eastAsia="楷体" w:hAnsi="楷体" w:hint="eastAsia"/>
          <w:sz w:val="32"/>
          <w:szCs w:val="32"/>
        </w:rPr>
        <w:t>（</w:t>
      </w:r>
      <w:r w:rsidR="006309B5" w:rsidRPr="006309B5">
        <w:rPr>
          <w:rFonts w:ascii="楷体" w:eastAsia="楷体" w:hAnsi="楷体" w:hint="eastAsia"/>
          <w:sz w:val="32"/>
          <w:szCs w:val="32"/>
        </w:rPr>
        <w:t>五</w:t>
      </w:r>
      <w:r w:rsidRPr="006309B5">
        <w:rPr>
          <w:rFonts w:ascii="楷体" w:eastAsia="楷体" w:hAnsi="楷体" w:hint="eastAsia"/>
          <w:sz w:val="32"/>
          <w:szCs w:val="32"/>
        </w:rPr>
        <w:t>）</w:t>
      </w:r>
      <w:r w:rsidRPr="00CF0C42">
        <w:rPr>
          <w:rFonts w:ascii="仿宋_GB2312" w:eastAsia="仿宋_GB2312" w:hint="eastAsia"/>
          <w:sz w:val="32"/>
          <w:szCs w:val="32"/>
        </w:rPr>
        <w:t>律师事务所完成本所律师执业年度考核工作后，按照规定的时间向市律师协会提交本所律师年度考核电子申请并进行评议申报。</w:t>
      </w:r>
    </w:p>
    <w:p w:rsidR="007D5987" w:rsidRPr="007D5987" w:rsidRDefault="007D5987" w:rsidP="007D5987">
      <w:pPr>
        <w:ind w:firstLineChars="200" w:firstLine="640"/>
        <w:rPr>
          <w:rFonts w:ascii="仿宋_GB2312" w:eastAsia="仿宋_GB2312"/>
          <w:sz w:val="32"/>
          <w:szCs w:val="32"/>
        </w:rPr>
      </w:pPr>
      <w:r w:rsidRPr="00BC052A">
        <w:rPr>
          <w:rFonts w:ascii="楷体" w:eastAsia="楷体" w:hAnsi="楷体" w:hint="eastAsia"/>
          <w:sz w:val="32"/>
          <w:szCs w:val="32"/>
        </w:rPr>
        <w:t>（</w:t>
      </w:r>
      <w:r w:rsidR="006309B5">
        <w:rPr>
          <w:rFonts w:ascii="楷体" w:eastAsia="楷体" w:hAnsi="楷体" w:hint="eastAsia"/>
          <w:sz w:val="32"/>
          <w:szCs w:val="32"/>
        </w:rPr>
        <w:t>六</w:t>
      </w:r>
      <w:r w:rsidRPr="00BC052A">
        <w:rPr>
          <w:rFonts w:ascii="楷体" w:eastAsia="楷体" w:hAnsi="楷体" w:hint="eastAsia"/>
          <w:sz w:val="32"/>
          <w:szCs w:val="32"/>
        </w:rPr>
        <w:t>）市律师协会现场考核审查阶段</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市律师协会应当建立律师执业年度考核结果评定机制，负责确定律师执业年度考核结果：</w:t>
      </w:r>
    </w:p>
    <w:p w:rsidR="00300FE3" w:rsidRPr="00300FE3" w:rsidRDefault="00300FE3" w:rsidP="00300FE3">
      <w:pPr>
        <w:ind w:firstLineChars="200" w:firstLine="640"/>
        <w:rPr>
          <w:rFonts w:ascii="仿宋_GB2312" w:eastAsia="仿宋_GB2312"/>
          <w:sz w:val="32"/>
          <w:szCs w:val="32"/>
        </w:rPr>
      </w:pPr>
      <w:r w:rsidRPr="00300FE3">
        <w:rPr>
          <w:rFonts w:ascii="仿宋_GB2312" w:eastAsia="仿宋_GB2312" w:hint="eastAsia"/>
          <w:sz w:val="32"/>
          <w:szCs w:val="32"/>
        </w:rPr>
        <w:t>1.</w:t>
      </w:r>
      <w:proofErr w:type="gramStart"/>
      <w:r w:rsidRPr="00300FE3">
        <w:rPr>
          <w:rFonts w:ascii="仿宋_GB2312" w:eastAsia="仿宋_GB2312" w:hint="eastAsia"/>
          <w:sz w:val="32"/>
          <w:szCs w:val="32"/>
        </w:rPr>
        <w:t>加盖区</w:t>
      </w:r>
      <w:proofErr w:type="gramEnd"/>
      <w:r w:rsidRPr="00300FE3">
        <w:rPr>
          <w:rFonts w:ascii="仿宋_GB2312" w:eastAsia="仿宋_GB2312" w:hint="eastAsia"/>
          <w:sz w:val="32"/>
          <w:szCs w:val="32"/>
        </w:rPr>
        <w:t>司法局意见的《律师执业年度考核汇总表》，（如纸质汇总表与网上电子申请不一致的，应重新提交纸质汇总表）；</w:t>
      </w:r>
    </w:p>
    <w:p w:rsidR="00300FE3" w:rsidRPr="00300FE3" w:rsidRDefault="00300FE3" w:rsidP="00300FE3">
      <w:pPr>
        <w:ind w:firstLineChars="200" w:firstLine="640"/>
        <w:rPr>
          <w:rFonts w:ascii="仿宋_GB2312" w:eastAsia="仿宋_GB2312"/>
          <w:sz w:val="32"/>
          <w:szCs w:val="32"/>
        </w:rPr>
      </w:pPr>
      <w:r w:rsidRPr="00300FE3">
        <w:rPr>
          <w:rFonts w:ascii="仿宋_GB2312" w:eastAsia="仿宋_GB2312" w:hint="eastAsia"/>
          <w:sz w:val="32"/>
          <w:szCs w:val="32"/>
        </w:rPr>
        <w:t>2.律师事务所出具的全所律师执业情况总结；</w:t>
      </w:r>
    </w:p>
    <w:p w:rsidR="00300FE3" w:rsidRPr="00300FE3" w:rsidRDefault="00300FE3" w:rsidP="00300FE3">
      <w:pPr>
        <w:ind w:firstLineChars="200" w:firstLine="640"/>
        <w:rPr>
          <w:rFonts w:ascii="仿宋_GB2312" w:eastAsia="仿宋_GB2312"/>
          <w:sz w:val="32"/>
          <w:szCs w:val="32"/>
        </w:rPr>
      </w:pPr>
      <w:r w:rsidRPr="00300FE3">
        <w:rPr>
          <w:rFonts w:ascii="仿宋_GB2312" w:eastAsia="仿宋_GB2312" w:hint="eastAsia"/>
          <w:sz w:val="32"/>
          <w:szCs w:val="32"/>
        </w:rPr>
        <w:t>3.应进行申报的律师填写《律师执业年度考核登记表》；</w:t>
      </w:r>
    </w:p>
    <w:p w:rsidR="00300FE3" w:rsidRPr="00300FE3" w:rsidRDefault="00300FE3" w:rsidP="00300FE3">
      <w:pPr>
        <w:ind w:firstLineChars="200" w:firstLine="640"/>
        <w:rPr>
          <w:rFonts w:ascii="仿宋_GB2312" w:eastAsia="仿宋_GB2312"/>
          <w:sz w:val="32"/>
          <w:szCs w:val="32"/>
        </w:rPr>
      </w:pPr>
      <w:r w:rsidRPr="00300FE3">
        <w:rPr>
          <w:rFonts w:ascii="仿宋_GB2312" w:eastAsia="仿宋_GB2312" w:hint="eastAsia"/>
          <w:sz w:val="32"/>
          <w:szCs w:val="32"/>
        </w:rPr>
        <w:t>4.其他应向本会提交备案的资料。</w:t>
      </w:r>
    </w:p>
    <w:p w:rsidR="00300FE3" w:rsidRPr="00300FE3" w:rsidRDefault="00300FE3" w:rsidP="00300FE3">
      <w:pPr>
        <w:ind w:firstLineChars="200" w:firstLine="640"/>
        <w:rPr>
          <w:rFonts w:ascii="仿宋_GB2312" w:eastAsia="仿宋_GB2312"/>
          <w:sz w:val="32"/>
          <w:szCs w:val="32"/>
        </w:rPr>
      </w:pPr>
      <w:r w:rsidRPr="00300FE3">
        <w:rPr>
          <w:rFonts w:ascii="仿宋_GB2312" w:eastAsia="仿宋_GB2312" w:hint="eastAsia"/>
          <w:sz w:val="32"/>
          <w:szCs w:val="32"/>
        </w:rPr>
        <w:t>（1）兼职律师提交有效工作证复印件一份及所在单位人事部门出具的允许其兼职从事律师执业和参加执业年度考核的书面意见原件一份，司法警察院校兼职律师应同时出具不具有人民警察身份的证明原件一份。</w:t>
      </w:r>
    </w:p>
    <w:p w:rsidR="00300FE3" w:rsidRDefault="00300FE3" w:rsidP="00300FE3">
      <w:pPr>
        <w:ind w:firstLineChars="200" w:firstLine="640"/>
        <w:rPr>
          <w:rFonts w:ascii="仿宋_GB2312" w:eastAsia="仿宋_GB2312"/>
          <w:sz w:val="32"/>
          <w:szCs w:val="32"/>
        </w:rPr>
      </w:pPr>
      <w:r w:rsidRPr="00300FE3">
        <w:rPr>
          <w:rFonts w:ascii="仿宋_GB2312" w:eastAsia="仿宋_GB2312" w:hint="eastAsia"/>
          <w:sz w:val="32"/>
          <w:szCs w:val="32"/>
        </w:rPr>
        <w:t>（</w:t>
      </w:r>
      <w:r w:rsidR="000856AA">
        <w:rPr>
          <w:rFonts w:ascii="仿宋_GB2312" w:eastAsia="仿宋_GB2312" w:hint="eastAsia"/>
          <w:sz w:val="32"/>
          <w:szCs w:val="32"/>
        </w:rPr>
        <w:t>2</w:t>
      </w:r>
      <w:r w:rsidRPr="00300FE3">
        <w:rPr>
          <w:rFonts w:ascii="仿宋_GB2312" w:eastAsia="仿宋_GB2312" w:hint="eastAsia"/>
          <w:sz w:val="32"/>
          <w:szCs w:val="32"/>
        </w:rPr>
        <w:t>）律师受行政奖惩、行业奖惩相关生效文件复印件一份。</w:t>
      </w:r>
    </w:p>
    <w:p w:rsidR="00300FE3" w:rsidRPr="00300FE3" w:rsidRDefault="00300FE3" w:rsidP="00300FE3">
      <w:pPr>
        <w:ind w:firstLineChars="200" w:firstLine="640"/>
        <w:rPr>
          <w:rFonts w:ascii="楷体" w:eastAsia="楷体" w:hAnsi="楷体"/>
          <w:sz w:val="32"/>
          <w:szCs w:val="32"/>
        </w:rPr>
      </w:pPr>
      <w:r w:rsidRPr="00300FE3">
        <w:rPr>
          <w:rFonts w:ascii="楷体" w:eastAsia="楷体" w:hAnsi="楷体" w:hint="eastAsia"/>
          <w:sz w:val="32"/>
          <w:szCs w:val="32"/>
        </w:rPr>
        <w:t>（</w:t>
      </w:r>
      <w:r w:rsidR="006309B5">
        <w:rPr>
          <w:rFonts w:ascii="楷体" w:eastAsia="楷体" w:hAnsi="楷体" w:hint="eastAsia"/>
          <w:sz w:val="32"/>
          <w:szCs w:val="32"/>
        </w:rPr>
        <w:t>七</w:t>
      </w:r>
      <w:r w:rsidRPr="00300FE3">
        <w:rPr>
          <w:rFonts w:ascii="楷体" w:eastAsia="楷体" w:hAnsi="楷体" w:hint="eastAsia"/>
          <w:sz w:val="32"/>
          <w:szCs w:val="32"/>
        </w:rPr>
        <w:t>）年度考核结果备案阶段</w:t>
      </w:r>
    </w:p>
    <w:p w:rsidR="007D5987" w:rsidRPr="007D5987" w:rsidRDefault="00300FE3" w:rsidP="00300FE3">
      <w:pPr>
        <w:ind w:firstLineChars="200" w:firstLine="640"/>
        <w:rPr>
          <w:rFonts w:ascii="仿宋_GB2312" w:eastAsia="仿宋_GB2312"/>
          <w:sz w:val="32"/>
          <w:szCs w:val="32"/>
        </w:rPr>
      </w:pPr>
      <w:r>
        <w:rPr>
          <w:rFonts w:ascii="仿宋_GB2312" w:eastAsia="仿宋_GB2312" w:hint="eastAsia"/>
          <w:sz w:val="32"/>
          <w:szCs w:val="32"/>
        </w:rPr>
        <w:t>1</w:t>
      </w:r>
      <w:r w:rsidR="007D5987" w:rsidRPr="007D5987">
        <w:rPr>
          <w:rFonts w:ascii="仿宋_GB2312" w:eastAsia="仿宋_GB2312" w:hint="eastAsia"/>
          <w:sz w:val="32"/>
          <w:szCs w:val="32"/>
        </w:rPr>
        <w:t>.市律师协会收到律师事务所提交的《律师执业年度考核登记表》《律师执业年度考核汇总表》、律师执业情况总结</w:t>
      </w:r>
      <w:r w:rsidR="007D5987" w:rsidRPr="007D5987">
        <w:rPr>
          <w:rFonts w:ascii="仿宋_GB2312" w:eastAsia="仿宋_GB2312" w:hint="eastAsia"/>
          <w:sz w:val="32"/>
          <w:szCs w:val="32"/>
        </w:rPr>
        <w:lastRenderedPageBreak/>
        <w:t>等相关材料后，依据</w:t>
      </w:r>
      <w:r>
        <w:rPr>
          <w:rFonts w:ascii="仿宋_GB2312" w:eastAsia="仿宋_GB2312" w:hint="eastAsia"/>
          <w:sz w:val="32"/>
          <w:szCs w:val="32"/>
        </w:rPr>
        <w:t>通知</w:t>
      </w:r>
      <w:r w:rsidR="007D5987" w:rsidRPr="007D5987">
        <w:rPr>
          <w:rFonts w:ascii="仿宋_GB2312" w:eastAsia="仿宋_GB2312" w:hint="eastAsia"/>
          <w:sz w:val="32"/>
          <w:szCs w:val="32"/>
        </w:rPr>
        <w:t>规定的考核内容、考核等次和评定标准进行核查，通过平台进行</w:t>
      </w:r>
      <w:proofErr w:type="gramStart"/>
      <w:r w:rsidR="007D5987" w:rsidRPr="007D5987">
        <w:rPr>
          <w:rFonts w:ascii="仿宋_GB2312" w:eastAsia="仿宋_GB2312" w:hint="eastAsia"/>
          <w:sz w:val="32"/>
          <w:szCs w:val="32"/>
        </w:rPr>
        <w:t>网上审批</w:t>
      </w:r>
      <w:proofErr w:type="gramEnd"/>
      <w:r w:rsidR="007D5987" w:rsidRPr="007D5987">
        <w:rPr>
          <w:rFonts w:ascii="仿宋_GB2312" w:eastAsia="仿宋_GB2312" w:hint="eastAsia"/>
          <w:sz w:val="32"/>
          <w:szCs w:val="32"/>
        </w:rPr>
        <w:t>后，确定律师执业年度考核结果。</w:t>
      </w:r>
    </w:p>
    <w:p w:rsidR="007D5987" w:rsidRPr="007D5987" w:rsidRDefault="00267333" w:rsidP="007D5987">
      <w:pPr>
        <w:ind w:firstLineChars="200" w:firstLine="640"/>
        <w:rPr>
          <w:rFonts w:ascii="仿宋_GB2312" w:eastAsia="仿宋_GB2312"/>
          <w:sz w:val="32"/>
          <w:szCs w:val="32"/>
        </w:rPr>
      </w:pPr>
      <w:r>
        <w:rPr>
          <w:rFonts w:ascii="仿宋_GB2312" w:eastAsia="仿宋_GB2312" w:hint="eastAsia"/>
          <w:sz w:val="32"/>
          <w:szCs w:val="32"/>
        </w:rPr>
        <w:t>2</w:t>
      </w:r>
      <w:r w:rsidR="007D5987" w:rsidRPr="007D5987">
        <w:rPr>
          <w:rFonts w:ascii="仿宋_GB2312" w:eastAsia="仿宋_GB2312" w:hint="eastAsia"/>
          <w:sz w:val="32"/>
          <w:szCs w:val="32"/>
        </w:rPr>
        <w:t>.将考核结果在本市律师协会网站上予以公示，公示期不少于7 日。</w:t>
      </w:r>
    </w:p>
    <w:p w:rsidR="007D5987" w:rsidRPr="00BC052A" w:rsidRDefault="007D5987" w:rsidP="007D5987">
      <w:pPr>
        <w:ind w:firstLineChars="200" w:firstLine="640"/>
        <w:rPr>
          <w:rFonts w:ascii="楷体" w:eastAsia="楷体" w:hAnsi="楷体"/>
          <w:sz w:val="32"/>
          <w:szCs w:val="32"/>
        </w:rPr>
      </w:pPr>
      <w:r w:rsidRPr="00BC052A">
        <w:rPr>
          <w:rFonts w:ascii="楷体" w:eastAsia="楷体" w:hAnsi="楷体" w:hint="eastAsia"/>
          <w:sz w:val="32"/>
          <w:szCs w:val="32"/>
        </w:rPr>
        <w:t>（</w:t>
      </w:r>
      <w:r w:rsidR="00913E15">
        <w:rPr>
          <w:rFonts w:ascii="楷体" w:eastAsia="楷体" w:hAnsi="楷体" w:hint="eastAsia"/>
          <w:sz w:val="32"/>
          <w:szCs w:val="32"/>
        </w:rPr>
        <w:t>八</w:t>
      </w:r>
      <w:r w:rsidRPr="00BC052A">
        <w:rPr>
          <w:rFonts w:ascii="楷体" w:eastAsia="楷体" w:hAnsi="楷体" w:hint="eastAsia"/>
          <w:sz w:val="32"/>
          <w:szCs w:val="32"/>
        </w:rPr>
        <w:t>）报司法局备案阶段</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市律师协会按照所在地市司法局规定的时间将律师执业年度考核结果及《律师执业证》报其备案，并通过平台向地市司法局发起网上备案申请。</w:t>
      </w:r>
    </w:p>
    <w:p w:rsidR="007D5987" w:rsidRPr="00BC052A" w:rsidRDefault="007D5987" w:rsidP="007D5987">
      <w:pPr>
        <w:ind w:firstLineChars="200" w:firstLine="640"/>
        <w:rPr>
          <w:rFonts w:ascii="楷体" w:eastAsia="楷体" w:hAnsi="楷体"/>
          <w:sz w:val="32"/>
          <w:szCs w:val="32"/>
        </w:rPr>
      </w:pPr>
      <w:r w:rsidRPr="00BC052A">
        <w:rPr>
          <w:rFonts w:ascii="楷体" w:eastAsia="楷体" w:hAnsi="楷体" w:hint="eastAsia"/>
          <w:sz w:val="32"/>
          <w:szCs w:val="32"/>
        </w:rPr>
        <w:t>（</w:t>
      </w:r>
      <w:r w:rsidR="00913E15">
        <w:rPr>
          <w:rFonts w:ascii="楷体" w:eastAsia="楷体" w:hAnsi="楷体" w:hint="eastAsia"/>
          <w:sz w:val="32"/>
          <w:szCs w:val="32"/>
        </w:rPr>
        <w:t>九</w:t>
      </w:r>
      <w:r w:rsidRPr="00BC052A">
        <w:rPr>
          <w:rFonts w:ascii="楷体" w:eastAsia="楷体" w:hAnsi="楷体" w:hint="eastAsia"/>
          <w:sz w:val="32"/>
          <w:szCs w:val="32"/>
        </w:rPr>
        <w:t>）省律师协会备案和公告阶段</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1.市律师协会应在5 月31 日前将本市开展律师执业年度考核的情况总结、考核结果报省律师协会备案，同时抄送所在地级市司法局。</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备案内容包括：年度考核书面报告（本市律师执业年度考核的基本情况、采取的主要措施和效果、存在的主要问题、意见和建议），并附《律师执业年度考核结果报送备案表》、《律师不参加考核及暂缓考核情况统计表》。</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2.省律师协会按规定将全省开展律师执业年度考核的情况总结报全国律师协会、省司法厅，同时，在广东省律师网上公告考核结果。</w:t>
      </w:r>
    </w:p>
    <w:p w:rsidR="007D5987" w:rsidRPr="00BC052A" w:rsidRDefault="00BC052A" w:rsidP="007D5987">
      <w:pPr>
        <w:ind w:firstLineChars="200" w:firstLine="640"/>
        <w:rPr>
          <w:rFonts w:ascii="黑体" w:eastAsia="黑体" w:hAnsi="黑体"/>
          <w:sz w:val="32"/>
          <w:szCs w:val="32"/>
        </w:rPr>
      </w:pPr>
      <w:r w:rsidRPr="00BC052A">
        <w:rPr>
          <w:rFonts w:ascii="黑体" w:eastAsia="黑体" w:hAnsi="黑体" w:hint="eastAsia"/>
          <w:sz w:val="32"/>
          <w:szCs w:val="32"/>
        </w:rPr>
        <w:t>四</w:t>
      </w:r>
      <w:r w:rsidR="007D5987" w:rsidRPr="00BC052A">
        <w:rPr>
          <w:rFonts w:ascii="黑体" w:eastAsia="黑体" w:hAnsi="黑体" w:hint="eastAsia"/>
          <w:sz w:val="32"/>
          <w:szCs w:val="32"/>
        </w:rPr>
        <w:t>、相关情况说明</w:t>
      </w:r>
    </w:p>
    <w:p w:rsidR="007D5987" w:rsidRPr="00BC052A" w:rsidRDefault="007D5987" w:rsidP="007D5987">
      <w:pPr>
        <w:ind w:firstLineChars="200" w:firstLine="640"/>
        <w:rPr>
          <w:rFonts w:ascii="楷体" w:eastAsia="楷体" w:hAnsi="楷体"/>
          <w:sz w:val="32"/>
          <w:szCs w:val="32"/>
        </w:rPr>
      </w:pPr>
      <w:r w:rsidRPr="00BC052A">
        <w:rPr>
          <w:rFonts w:ascii="楷体" w:eastAsia="楷体" w:hAnsi="楷体" w:hint="eastAsia"/>
          <w:sz w:val="32"/>
          <w:szCs w:val="32"/>
        </w:rPr>
        <w:t>（一）不予年度考核的情况：</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lastRenderedPageBreak/>
        <w:t>1.不符合《律师执业管理办法》（司法部第112 号令）规定或具有人民警察身份的兼职律师。</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2.已不在原单位或虽在原单位但不再从事法律事务岗位的</w:t>
      </w:r>
      <w:r w:rsidR="000856AA">
        <w:rPr>
          <w:rFonts w:ascii="仿宋_GB2312" w:eastAsia="仿宋_GB2312" w:hint="eastAsia"/>
          <w:sz w:val="32"/>
          <w:szCs w:val="32"/>
        </w:rPr>
        <w:t>公职律师事务所律师</w:t>
      </w:r>
      <w:r w:rsidRPr="007D5987">
        <w:rPr>
          <w:rFonts w:ascii="仿宋_GB2312" w:eastAsia="仿宋_GB2312" w:hint="eastAsia"/>
          <w:sz w:val="32"/>
          <w:szCs w:val="32"/>
        </w:rPr>
        <w:t>。</w:t>
      </w:r>
    </w:p>
    <w:p w:rsidR="007D5987" w:rsidRPr="00BC052A" w:rsidRDefault="007D5987" w:rsidP="007D5987">
      <w:pPr>
        <w:ind w:firstLineChars="200" w:firstLine="640"/>
        <w:rPr>
          <w:rFonts w:ascii="楷体" w:eastAsia="楷体" w:hAnsi="楷体"/>
          <w:sz w:val="32"/>
          <w:szCs w:val="32"/>
        </w:rPr>
      </w:pPr>
      <w:r w:rsidRPr="00BC052A">
        <w:rPr>
          <w:rFonts w:ascii="楷体" w:eastAsia="楷体" w:hAnsi="楷体" w:hint="eastAsia"/>
          <w:sz w:val="32"/>
          <w:szCs w:val="32"/>
        </w:rPr>
        <w:t>（二）暂缓年度考核的情况：</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1.律师因涉嫌违法违规正在接受查处；</w:t>
      </w:r>
    </w:p>
    <w:p w:rsidR="007D5987" w:rsidRPr="008A7D04" w:rsidRDefault="007D5987" w:rsidP="007D5987">
      <w:pPr>
        <w:ind w:firstLineChars="200" w:firstLine="640"/>
        <w:rPr>
          <w:rFonts w:ascii="仿宋_GB2312" w:eastAsia="仿宋_GB2312"/>
          <w:spacing w:val="-20"/>
          <w:sz w:val="32"/>
          <w:szCs w:val="32"/>
        </w:rPr>
      </w:pPr>
      <w:r w:rsidRPr="007D5987">
        <w:rPr>
          <w:rFonts w:ascii="仿宋_GB2312" w:eastAsia="仿宋_GB2312" w:hint="eastAsia"/>
          <w:sz w:val="32"/>
          <w:szCs w:val="32"/>
        </w:rPr>
        <w:t>2.</w:t>
      </w:r>
      <w:r w:rsidRPr="008A7D04">
        <w:rPr>
          <w:rFonts w:ascii="仿宋_GB2312" w:eastAsia="仿宋_GB2312" w:hint="eastAsia"/>
          <w:spacing w:val="-20"/>
          <w:sz w:val="32"/>
          <w:szCs w:val="32"/>
        </w:rPr>
        <w:t>律师所在的律师事务所受到停业整顿处罚且处罚期未满；</w:t>
      </w:r>
    </w:p>
    <w:p w:rsidR="007D5987" w:rsidRPr="008A7D04" w:rsidRDefault="007D5987" w:rsidP="007D5987">
      <w:pPr>
        <w:ind w:firstLineChars="200" w:firstLine="640"/>
        <w:rPr>
          <w:rFonts w:ascii="仿宋_GB2312" w:eastAsia="仿宋_GB2312"/>
          <w:spacing w:val="-20"/>
          <w:sz w:val="32"/>
          <w:szCs w:val="32"/>
        </w:rPr>
      </w:pPr>
      <w:r w:rsidRPr="007D5987">
        <w:rPr>
          <w:rFonts w:ascii="仿宋_GB2312" w:eastAsia="仿宋_GB2312" w:hint="eastAsia"/>
          <w:sz w:val="32"/>
          <w:szCs w:val="32"/>
        </w:rPr>
        <w:t>3.</w:t>
      </w:r>
      <w:r w:rsidRPr="008A7D04">
        <w:rPr>
          <w:rFonts w:ascii="仿宋_GB2312" w:eastAsia="仿宋_GB2312" w:hint="eastAsia"/>
          <w:spacing w:val="-20"/>
          <w:sz w:val="32"/>
          <w:szCs w:val="32"/>
        </w:rPr>
        <w:t>未达到全国律师协会有关执业律师继续教育培训课时的；</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4.律师与原律师事务所解除聘用关系不到六个月，暂未被其他律师事务所聘用的。</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暂缓年度考核的，待</w:t>
      </w:r>
      <w:proofErr w:type="gramStart"/>
      <w:r w:rsidRPr="007D5987">
        <w:rPr>
          <w:rFonts w:ascii="仿宋_GB2312" w:eastAsia="仿宋_GB2312" w:hint="eastAsia"/>
          <w:sz w:val="32"/>
          <w:szCs w:val="32"/>
        </w:rPr>
        <w:t>有查处</w:t>
      </w:r>
      <w:proofErr w:type="gramEnd"/>
      <w:r w:rsidRPr="007D5987">
        <w:rPr>
          <w:rFonts w:ascii="仿宋_GB2312" w:eastAsia="仿宋_GB2312" w:hint="eastAsia"/>
          <w:sz w:val="32"/>
          <w:szCs w:val="32"/>
        </w:rPr>
        <w:t>结果或停业整顿处罚期满或其他的暂缓考核的原因消失后10 日内，经本人申请，由律师事务所按规定报</w:t>
      </w:r>
      <w:r w:rsidR="00300FE3">
        <w:rPr>
          <w:rFonts w:ascii="仿宋_GB2312" w:eastAsia="仿宋_GB2312" w:hint="eastAsia"/>
          <w:sz w:val="32"/>
          <w:szCs w:val="32"/>
        </w:rPr>
        <w:t>市律师协会</w:t>
      </w:r>
      <w:r w:rsidRPr="007D5987">
        <w:rPr>
          <w:rFonts w:ascii="仿宋_GB2312" w:eastAsia="仿宋_GB2312" w:hint="eastAsia"/>
          <w:sz w:val="32"/>
          <w:szCs w:val="32"/>
        </w:rPr>
        <w:t>重新审查确定考核结果；本人不及时申请的，考核结果由</w:t>
      </w:r>
      <w:r w:rsidR="00300FE3">
        <w:rPr>
          <w:rFonts w:ascii="仿宋_GB2312" w:eastAsia="仿宋_GB2312" w:hint="eastAsia"/>
          <w:sz w:val="32"/>
          <w:szCs w:val="32"/>
        </w:rPr>
        <w:t>市律师协会</w:t>
      </w:r>
      <w:r w:rsidRPr="007D5987">
        <w:rPr>
          <w:rFonts w:ascii="仿宋_GB2312" w:eastAsia="仿宋_GB2312" w:hint="eastAsia"/>
          <w:sz w:val="32"/>
          <w:szCs w:val="32"/>
        </w:rPr>
        <w:t>直接确定为不称职等次。</w:t>
      </w:r>
    </w:p>
    <w:p w:rsidR="007D5987" w:rsidRPr="00BC052A" w:rsidRDefault="007D5987" w:rsidP="007D5987">
      <w:pPr>
        <w:ind w:firstLineChars="200" w:firstLine="640"/>
        <w:rPr>
          <w:rFonts w:ascii="楷体" w:eastAsia="楷体" w:hAnsi="楷体"/>
          <w:sz w:val="32"/>
          <w:szCs w:val="32"/>
        </w:rPr>
      </w:pPr>
      <w:r w:rsidRPr="00BC052A">
        <w:rPr>
          <w:rFonts w:ascii="楷体" w:eastAsia="楷体" w:hAnsi="楷体" w:hint="eastAsia"/>
          <w:sz w:val="32"/>
          <w:szCs w:val="32"/>
        </w:rPr>
        <w:t>（三）重新进行考核的情况：</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1.</w:t>
      </w:r>
      <w:r w:rsidR="00300FE3">
        <w:rPr>
          <w:rFonts w:ascii="仿宋_GB2312" w:eastAsia="仿宋_GB2312" w:hint="eastAsia"/>
          <w:sz w:val="32"/>
          <w:szCs w:val="32"/>
        </w:rPr>
        <w:t>市律师协会</w:t>
      </w:r>
      <w:r w:rsidRPr="007D5987">
        <w:rPr>
          <w:rFonts w:ascii="仿宋_GB2312" w:eastAsia="仿宋_GB2312" w:hint="eastAsia"/>
          <w:sz w:val="32"/>
          <w:szCs w:val="32"/>
        </w:rPr>
        <w:t>审查中发现律师执业年度考核意见与实际情况不符；</w:t>
      </w:r>
    </w:p>
    <w:p w:rsid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2.市律师协会收到相关投诉、举报。</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以上</w:t>
      </w:r>
      <w:proofErr w:type="gramStart"/>
      <w:r w:rsidRPr="007D5987">
        <w:rPr>
          <w:rFonts w:ascii="仿宋_GB2312" w:eastAsia="仿宋_GB2312" w:hint="eastAsia"/>
          <w:sz w:val="32"/>
          <w:szCs w:val="32"/>
        </w:rPr>
        <w:t>情况市</w:t>
      </w:r>
      <w:proofErr w:type="gramEnd"/>
      <w:r w:rsidRPr="007D5987">
        <w:rPr>
          <w:rFonts w:ascii="仿宋_GB2312" w:eastAsia="仿宋_GB2312" w:hint="eastAsia"/>
          <w:sz w:val="32"/>
          <w:szCs w:val="32"/>
        </w:rPr>
        <w:t>律师协会可以进行调查核实，或者责成律师事务所对该律师重新进行考核。</w:t>
      </w:r>
    </w:p>
    <w:p w:rsidR="007D5987" w:rsidRPr="00BC052A" w:rsidRDefault="007D5987" w:rsidP="007D5987">
      <w:pPr>
        <w:ind w:firstLineChars="200" w:firstLine="640"/>
        <w:rPr>
          <w:rFonts w:ascii="楷体" w:eastAsia="楷体" w:hAnsi="楷体"/>
          <w:sz w:val="32"/>
          <w:szCs w:val="32"/>
        </w:rPr>
      </w:pPr>
      <w:r w:rsidRPr="00BC052A">
        <w:rPr>
          <w:rFonts w:ascii="楷体" w:eastAsia="楷体" w:hAnsi="楷体" w:hint="eastAsia"/>
          <w:sz w:val="32"/>
          <w:szCs w:val="32"/>
        </w:rPr>
        <w:t>（四）申请复核的情况：</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lastRenderedPageBreak/>
        <w:t>1.律师对市律师协会</w:t>
      </w:r>
      <w:proofErr w:type="gramStart"/>
      <w:r w:rsidRPr="007D5987">
        <w:rPr>
          <w:rFonts w:ascii="仿宋_GB2312" w:eastAsia="仿宋_GB2312" w:hint="eastAsia"/>
          <w:sz w:val="32"/>
          <w:szCs w:val="32"/>
        </w:rPr>
        <w:t>作出</w:t>
      </w:r>
      <w:proofErr w:type="gramEnd"/>
      <w:r w:rsidRPr="007D5987">
        <w:rPr>
          <w:rFonts w:ascii="仿宋_GB2312" w:eastAsia="仿宋_GB2312" w:hint="eastAsia"/>
          <w:sz w:val="32"/>
          <w:szCs w:val="32"/>
        </w:rPr>
        <w:t>的考核结果有异议的，可以向其申请复核，复核应提交书面申请，写明复核理由、请求、事实，并提交相关的书面证明材料；</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 xml:space="preserve">2.市律师协会自收到书面申请之日起10 </w:t>
      </w:r>
      <w:proofErr w:type="gramStart"/>
      <w:r w:rsidRPr="007D5987">
        <w:rPr>
          <w:rFonts w:ascii="仿宋_GB2312" w:eastAsia="仿宋_GB2312" w:hint="eastAsia"/>
          <w:sz w:val="32"/>
          <w:szCs w:val="32"/>
        </w:rPr>
        <w:t>个</w:t>
      </w:r>
      <w:proofErr w:type="gramEnd"/>
      <w:r w:rsidRPr="007D5987">
        <w:rPr>
          <w:rFonts w:ascii="仿宋_GB2312" w:eastAsia="仿宋_GB2312" w:hint="eastAsia"/>
          <w:sz w:val="32"/>
          <w:szCs w:val="32"/>
        </w:rPr>
        <w:t>工作日内进行复核，复核认为原确定的考核结果无误的，应书面告知复核申请人及所在律师事务所；认为原确定的考核结果有误的，应当重新确定考核结果并书面告知复核申请人及所在律师事务所。</w:t>
      </w:r>
    </w:p>
    <w:p w:rsidR="007D5987" w:rsidRPr="00BC052A" w:rsidRDefault="007D5987" w:rsidP="007D5987">
      <w:pPr>
        <w:ind w:firstLineChars="200" w:firstLine="640"/>
        <w:rPr>
          <w:rFonts w:ascii="楷体" w:eastAsia="楷体" w:hAnsi="楷体"/>
          <w:sz w:val="32"/>
          <w:szCs w:val="32"/>
        </w:rPr>
      </w:pPr>
      <w:r w:rsidRPr="00BC052A">
        <w:rPr>
          <w:rFonts w:ascii="楷体" w:eastAsia="楷体" w:hAnsi="楷体" w:hint="eastAsia"/>
          <w:sz w:val="32"/>
          <w:szCs w:val="32"/>
        </w:rPr>
        <w:t>（五）律师不按规定参加年度考核的情况：</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1.律师事务所应当及时向市律师协会如实报告；</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2.由市律师协会责令其限期1个月内参加执业年度考核，逾期仍不参加考核的，由律师事务所收回其律师执业证书，同时出具是否存在聘用关系，财务、税务、档案等关系是否结清的证明，上交市律师协会后统一交省司法厅律师工作管理处。考核结果直接由律师协会出具为“不称职”，但律师执业证</w:t>
      </w:r>
      <w:proofErr w:type="gramStart"/>
      <w:r w:rsidRPr="007D5987">
        <w:rPr>
          <w:rFonts w:ascii="仿宋_GB2312" w:eastAsia="仿宋_GB2312" w:hint="eastAsia"/>
          <w:sz w:val="32"/>
          <w:szCs w:val="32"/>
        </w:rPr>
        <w:t>不</w:t>
      </w:r>
      <w:proofErr w:type="gramEnd"/>
      <w:r w:rsidRPr="007D5987">
        <w:rPr>
          <w:rFonts w:ascii="仿宋_GB2312" w:eastAsia="仿宋_GB2312" w:hint="eastAsia"/>
          <w:sz w:val="32"/>
          <w:szCs w:val="32"/>
        </w:rPr>
        <w:t>加盖考核专用章。</w:t>
      </w:r>
    </w:p>
    <w:p w:rsidR="007D5987" w:rsidRPr="00BC052A" w:rsidRDefault="007D5987" w:rsidP="007D5987">
      <w:pPr>
        <w:ind w:firstLineChars="200" w:firstLine="640"/>
        <w:rPr>
          <w:rFonts w:ascii="楷体" w:eastAsia="楷体" w:hAnsi="楷体"/>
          <w:sz w:val="32"/>
          <w:szCs w:val="32"/>
        </w:rPr>
      </w:pPr>
      <w:r w:rsidRPr="00BC052A">
        <w:rPr>
          <w:rFonts w:ascii="楷体" w:eastAsia="楷体" w:hAnsi="楷体" w:hint="eastAsia"/>
          <w:sz w:val="32"/>
          <w:szCs w:val="32"/>
        </w:rPr>
        <w:t>（六）律师经年</w:t>
      </w:r>
      <w:proofErr w:type="gramStart"/>
      <w:r w:rsidRPr="00BC052A">
        <w:rPr>
          <w:rFonts w:ascii="楷体" w:eastAsia="楷体" w:hAnsi="楷体" w:hint="eastAsia"/>
          <w:sz w:val="32"/>
          <w:szCs w:val="32"/>
        </w:rPr>
        <w:t>度考核</w:t>
      </w:r>
      <w:proofErr w:type="gramEnd"/>
      <w:r w:rsidRPr="00BC052A">
        <w:rPr>
          <w:rFonts w:ascii="楷体" w:eastAsia="楷体" w:hAnsi="楷体" w:hint="eastAsia"/>
          <w:sz w:val="32"/>
          <w:szCs w:val="32"/>
        </w:rPr>
        <w:t>被评定为“不称职”的处理情况：</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1.市律师协会根据其存在的问题，书面责令其改正；</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2.安排其参加市律师协会组织的培训教育；</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3.律师连续两年被评定为“不称职”的，在第二年被评定为“不称职”的同时由市律师协会给予通报批评或者公开谴责的行业惩戒，情节严重的，由市律师协会建议司法行政</w:t>
      </w:r>
      <w:r w:rsidRPr="007D5987">
        <w:rPr>
          <w:rFonts w:ascii="仿宋_GB2312" w:eastAsia="仿宋_GB2312" w:hint="eastAsia"/>
          <w:sz w:val="32"/>
          <w:szCs w:val="32"/>
        </w:rPr>
        <w:lastRenderedPageBreak/>
        <w:t>机关依法给予相应的行政处罚，也可以建议律师事务所与其解除聘用关系或者经合伙人会议通过将其除名。</w:t>
      </w:r>
    </w:p>
    <w:p w:rsidR="007D5987" w:rsidRPr="00BC052A" w:rsidRDefault="007D5987" w:rsidP="007D5987">
      <w:pPr>
        <w:ind w:firstLineChars="200" w:firstLine="640"/>
        <w:rPr>
          <w:rFonts w:ascii="楷体" w:eastAsia="楷体" w:hAnsi="楷体"/>
          <w:sz w:val="32"/>
          <w:szCs w:val="32"/>
        </w:rPr>
      </w:pPr>
      <w:r w:rsidRPr="00BC052A">
        <w:rPr>
          <w:rFonts w:ascii="楷体" w:eastAsia="楷体" w:hAnsi="楷体" w:hint="eastAsia"/>
          <w:sz w:val="32"/>
          <w:szCs w:val="32"/>
        </w:rPr>
        <w:t>（七）律师在执业年度考核中违反职业道德、执业纪律或行业规范的处理情况：</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1.</w:t>
      </w:r>
      <w:r w:rsidR="00300FE3">
        <w:rPr>
          <w:rFonts w:ascii="仿宋_GB2312" w:eastAsia="仿宋_GB2312" w:hint="eastAsia"/>
          <w:sz w:val="32"/>
          <w:szCs w:val="32"/>
        </w:rPr>
        <w:t>市律师协会</w:t>
      </w:r>
      <w:r w:rsidRPr="007D5987">
        <w:rPr>
          <w:rFonts w:ascii="仿宋_GB2312" w:eastAsia="仿宋_GB2312" w:hint="eastAsia"/>
          <w:sz w:val="32"/>
          <w:szCs w:val="32"/>
        </w:rPr>
        <w:t>依照规定给予相应的行业惩戒；</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2.律师有违法行为的，应当移交司法行政机关依法给予相应的行政处罚。</w:t>
      </w:r>
    </w:p>
    <w:p w:rsidR="007D5987" w:rsidRPr="00BC052A" w:rsidRDefault="007D5987" w:rsidP="007D5987">
      <w:pPr>
        <w:ind w:firstLineChars="200" w:firstLine="640"/>
        <w:rPr>
          <w:rFonts w:ascii="楷体" w:eastAsia="楷体" w:hAnsi="楷体"/>
          <w:sz w:val="32"/>
          <w:szCs w:val="32"/>
        </w:rPr>
      </w:pPr>
      <w:r w:rsidRPr="00BC052A">
        <w:rPr>
          <w:rFonts w:ascii="楷体" w:eastAsia="楷体" w:hAnsi="楷体" w:hint="eastAsia"/>
          <w:sz w:val="32"/>
          <w:szCs w:val="32"/>
        </w:rPr>
        <w:t>（八）上交《律师执业证》的情况：</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1.不符合执业条件不予年度考核的；</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2.律师不参加年度考核（包括因故暂不能从事律师工作、不参加本年度考核）；</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3.暂缓年度考核。</w:t>
      </w:r>
    </w:p>
    <w:p w:rsidR="007D5987" w:rsidRPr="007D5987" w:rsidRDefault="007D5987" w:rsidP="007D5987">
      <w:pPr>
        <w:ind w:firstLineChars="200" w:firstLine="640"/>
        <w:rPr>
          <w:rFonts w:ascii="仿宋_GB2312" w:eastAsia="仿宋_GB2312"/>
          <w:sz w:val="32"/>
          <w:szCs w:val="32"/>
        </w:rPr>
      </w:pPr>
      <w:r w:rsidRPr="007D5987">
        <w:rPr>
          <w:rFonts w:ascii="仿宋_GB2312" w:eastAsia="仿宋_GB2312" w:hint="eastAsia"/>
          <w:sz w:val="32"/>
          <w:szCs w:val="32"/>
        </w:rPr>
        <w:t>律师事务所应及时将以上三类人员的律师执业证收回并交所在市律师协会，由市律师协会</w:t>
      </w:r>
      <w:proofErr w:type="gramStart"/>
      <w:r w:rsidR="00BC052A">
        <w:rPr>
          <w:rFonts w:ascii="仿宋_GB2312" w:eastAsia="仿宋_GB2312" w:hint="eastAsia"/>
          <w:sz w:val="32"/>
          <w:szCs w:val="32"/>
        </w:rPr>
        <w:t>转交市</w:t>
      </w:r>
      <w:proofErr w:type="gramEnd"/>
      <w:r w:rsidR="00BC052A">
        <w:rPr>
          <w:rFonts w:ascii="仿宋_GB2312" w:eastAsia="仿宋_GB2312" w:hint="eastAsia"/>
          <w:sz w:val="32"/>
          <w:szCs w:val="32"/>
        </w:rPr>
        <w:t>司法局报</w:t>
      </w:r>
      <w:r w:rsidRPr="007D5987">
        <w:rPr>
          <w:rFonts w:ascii="仿宋_GB2312" w:eastAsia="仿宋_GB2312" w:hint="eastAsia"/>
          <w:sz w:val="32"/>
          <w:szCs w:val="32"/>
        </w:rPr>
        <w:t>省司法厅律师工作管理处。</w:t>
      </w:r>
    </w:p>
    <w:p w:rsidR="008A7D04" w:rsidRDefault="008A7D04" w:rsidP="008A7D04">
      <w:pPr>
        <w:rPr>
          <w:rFonts w:ascii="仿宋_GB2312" w:eastAsia="仿宋_GB2312"/>
          <w:sz w:val="32"/>
          <w:szCs w:val="32"/>
        </w:rPr>
      </w:pPr>
    </w:p>
    <w:p w:rsidR="004A6D97" w:rsidRDefault="004A6D97">
      <w:pPr>
        <w:widowControl/>
        <w:jc w:val="left"/>
        <w:rPr>
          <w:rFonts w:ascii="仿宋_GB2312" w:eastAsia="仿宋_GB2312"/>
          <w:sz w:val="32"/>
          <w:szCs w:val="32"/>
        </w:rPr>
      </w:pPr>
      <w:r>
        <w:rPr>
          <w:rFonts w:ascii="仿宋_GB2312" w:eastAsia="仿宋_GB2312"/>
          <w:sz w:val="32"/>
          <w:szCs w:val="32"/>
        </w:rPr>
        <w:br w:type="page"/>
      </w:r>
    </w:p>
    <w:p w:rsidR="00CC2796" w:rsidRDefault="00AE3790" w:rsidP="007D5987">
      <w:pPr>
        <w:ind w:firstLineChars="200" w:firstLine="420"/>
        <w:rPr>
          <w:rFonts w:ascii="仿宋_GB2312" w:eastAsia="仿宋_GB2312"/>
          <w:sz w:val="32"/>
          <w:szCs w:val="32"/>
        </w:rPr>
      </w:pPr>
      <w:r>
        <w:rPr>
          <w:noProof/>
        </w:rPr>
        <w:lastRenderedPageBreak/>
        <mc:AlternateContent>
          <mc:Choice Requires="wps">
            <w:drawing>
              <wp:anchor distT="0" distB="0" distL="114300" distR="114300" simplePos="0" relativeHeight="251657216" behindDoc="0" locked="0" layoutInCell="1" allowOverlap="1" wp14:anchorId="4745F7DF" wp14:editId="6242F463">
                <wp:simplePos x="0" y="0"/>
                <wp:positionH relativeFrom="column">
                  <wp:posOffset>1352550</wp:posOffset>
                </wp:positionH>
                <wp:positionV relativeFrom="paragraph">
                  <wp:posOffset>353695</wp:posOffset>
                </wp:positionV>
                <wp:extent cx="3104707" cy="584791"/>
                <wp:effectExtent l="57150" t="38100" r="76835" b="101600"/>
                <wp:wrapNone/>
                <wp:docPr id="9" name="流程图: 可选过程 9"/>
                <wp:cNvGraphicFramePr/>
                <a:graphic xmlns:a="http://schemas.openxmlformats.org/drawingml/2006/main">
                  <a:graphicData uri="http://schemas.microsoft.com/office/word/2010/wordprocessingShape">
                    <wps:wsp>
                      <wps:cNvSpPr/>
                      <wps:spPr>
                        <a:xfrm>
                          <a:off x="0" y="0"/>
                          <a:ext cx="3104707" cy="584791"/>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AE3790" w:rsidRDefault="00AE3790" w:rsidP="00AE3790">
                            <w:pPr>
                              <w:jc w:val="center"/>
                              <w:rPr>
                                <w:rFonts w:hint="eastAsia"/>
                              </w:rPr>
                            </w:pPr>
                            <w:r w:rsidRPr="005435E0">
                              <w:rPr>
                                <w:rFonts w:ascii="仿宋_GB2312" w:eastAsia="仿宋_GB2312" w:hint="eastAsia"/>
                                <w:sz w:val="28"/>
                                <w:szCs w:val="28"/>
                              </w:rPr>
                              <w:t>律师</w:t>
                            </w:r>
                            <w:proofErr w:type="gramStart"/>
                            <w:r>
                              <w:rPr>
                                <w:rFonts w:ascii="仿宋_GB2312" w:eastAsia="仿宋_GB2312" w:hint="eastAsia"/>
                                <w:sz w:val="28"/>
                                <w:szCs w:val="28"/>
                              </w:rPr>
                              <w:t>通过律兴</w:t>
                            </w:r>
                            <w:proofErr w:type="gramEnd"/>
                            <w:r>
                              <w:rPr>
                                <w:rFonts w:ascii="仿宋_GB2312" w:eastAsia="仿宋_GB2312" w:hint="eastAsia"/>
                                <w:sz w:val="28"/>
                                <w:szCs w:val="28"/>
                              </w:rPr>
                              <w:t>APP</w:t>
                            </w:r>
                            <w:r w:rsidR="00040B52">
                              <w:rPr>
                                <w:rFonts w:ascii="仿宋_GB2312" w:eastAsia="仿宋_GB2312" w:hint="eastAsia"/>
                                <w:sz w:val="28"/>
                                <w:szCs w:val="28"/>
                              </w:rPr>
                              <w:t>发起</w:t>
                            </w:r>
                            <w:r w:rsidR="00040B52">
                              <w:rPr>
                                <w:rFonts w:ascii="仿宋_GB2312" w:eastAsia="仿宋_GB2312"/>
                                <w:sz w:val="28"/>
                                <w:szCs w:val="28"/>
                              </w:rPr>
                              <w:t>年度考核申请</w:t>
                            </w:r>
                          </w:p>
                          <w:p w:rsidR="00AE3790" w:rsidRPr="00B63C21" w:rsidRDefault="00AE3790" w:rsidP="00AE3790">
                            <w:pPr>
                              <w:jc w:val="center"/>
                              <w:rPr>
                                <w:rFonts w:ascii="黑体" w:eastAsia="黑体" w:hAnsi="黑体" w:cs="黑体"/>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745F7D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9" o:spid="_x0000_s1026" type="#_x0000_t176" style="position:absolute;left:0;text-align:left;margin-left:106.5pt;margin-top:27.85pt;width:244.45pt;height:4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uGfQIAAAoFAAAOAAAAZHJzL2Uyb0RvYy54bWysVM1uEzEQviPxDpbvdLMhJU3UTRWlKkKq&#10;aERBnB2v3V3htY09ySac4IQQBx6AF+DGiSs8Tfl5C8ben1ZQCYS47M545pufzzM+PNpWimyE86XR&#10;GU33BpQIzU1e6ouMPnl8cueAEg9M50wZLTK6E54ezW7fOqztVAxNYVQuHMEg2k9rm9ECwE6TxPNC&#10;VMzvGSs0GqVxFQNU3UWSO1Zj9Eolw8HgXlIbl1tnuPAeT48bI53F+FIKDmdSegFEZRRrg/h18bsK&#10;32R2yKYXjtmi5G0Z7B+qqFipMWkf6pgBI2tX/haqKrkz3kjY46ZKjJQlF7EH7CYd/NLNecGsiL0g&#10;Od72NPn/F5Y/3CwdKfOMTijRrMIr+vrp1bcPby/ff56Sy3cff7x88/3Lazwgk0BWbf0UMed26VrN&#10;oxg630pXhT/2RLaR4F1PsNgC4Xh4Nx2MxoMxJRxt+wej8SQNQZMrtHUe7gtTkSBkVCpTLwrmYK5A&#10;OM1ALJu7jmSzzamHBt/hMFgosSkqSrBTItSl9CMhsVMsI43oOGNioRzZMJwOxrnQ0NUTvQNMlkr1&#10;wOGfga1/gIo4fz34L7L2iJjZaOjBVamNuyl7/qwrWTb+HQNN34EC2K627WWtTL7D+3amWQRv+UmJ&#10;RJ8yD0vmcPJxR3Cb4Qw/gfuMmlaipDDuxU3nwR8HEq2U1LhJGfXP18wJStQDjaM6SUejsHpRGe2P&#10;h6i465bVdYteVwuD15Hiu2F5FIM/qE6UzlRPcennISuamOaYO6McXKcsoNlwfDa4mM+jG66bZXCq&#10;zy3vBkCb+RqMLOMIBaIadloCceHiZLaPQ9jo63r0unrCZj8BAAD//wMAUEsDBBQABgAIAAAAIQDK&#10;DhUM3wAAAAoBAAAPAAAAZHJzL2Rvd25yZXYueG1sTI9BTsMwEEX3SNzBGiQ2iNppMAkhTtVW6gFo&#10;s+nOjadJRDyOYrcNt8ddwXI0T/+/X65mO7ArTr53pCBZCGBIjTM9tQrqw+41B+aDJqMHR6jgBz2s&#10;qseHUhfG3egLr/vQshhCvtAKuhDGgnPfdGi1X7gRKf7ObrI6xHNquZn0LYbbgS+FeOdW9xQbOj3i&#10;tsPme3+xCrap5LSpj+f8KOV6w3vxko61Us9P8/oTWMA5/MFw14/qUEWnk7uQ8WxQsEzSuCUokDID&#10;FoFMJB/ATpF8y3LgVcn/T6h+AQAA//8DAFBLAQItABQABgAIAAAAIQC2gziS/gAAAOEBAAATAAAA&#10;AAAAAAAAAAAAAAAAAABbQ29udGVudF9UeXBlc10ueG1sUEsBAi0AFAAGAAgAAAAhADj9If/WAAAA&#10;lAEAAAsAAAAAAAAAAAAAAAAALwEAAF9yZWxzLy5yZWxzUEsBAi0AFAAGAAgAAAAhAM65m4Z9AgAA&#10;CgUAAA4AAAAAAAAAAAAAAAAALgIAAGRycy9lMm9Eb2MueG1sUEsBAi0AFAAGAAgAAAAhAMoOFQzf&#10;AAAACgEAAA8AAAAAAAAAAAAAAAAA1wQAAGRycy9kb3ducmV2LnhtbFBLBQYAAAAABAAEAPMAAADj&#10;BQAAAAA=&#10;" fillcolor="#a7bfde [1620]" strokecolor="#4579b8 [3044]">
                <v:fill color2="#e4ecf5 [500]" rotate="t" angle="180" colors="0 #a3c4ff;22938f #bfd5ff;1 #e5eeff" focus="100%" type="gradient"/>
                <v:shadow on="t" color="black" opacity="24903f" origin=",.5" offset="0,.55556mm"/>
                <v:textbox>
                  <w:txbxContent>
                    <w:p w:rsidR="00AE3790" w:rsidRDefault="00AE3790" w:rsidP="00AE3790">
                      <w:pPr>
                        <w:jc w:val="center"/>
                        <w:rPr>
                          <w:rFonts w:hint="eastAsia"/>
                        </w:rPr>
                      </w:pPr>
                      <w:r w:rsidRPr="005435E0">
                        <w:rPr>
                          <w:rFonts w:ascii="仿宋_GB2312" w:eastAsia="仿宋_GB2312" w:hint="eastAsia"/>
                          <w:sz w:val="28"/>
                          <w:szCs w:val="28"/>
                        </w:rPr>
                        <w:t>律师</w:t>
                      </w:r>
                      <w:proofErr w:type="gramStart"/>
                      <w:r>
                        <w:rPr>
                          <w:rFonts w:ascii="仿宋_GB2312" w:eastAsia="仿宋_GB2312" w:hint="eastAsia"/>
                          <w:sz w:val="28"/>
                          <w:szCs w:val="28"/>
                        </w:rPr>
                        <w:t>通过律兴</w:t>
                      </w:r>
                      <w:proofErr w:type="gramEnd"/>
                      <w:r>
                        <w:rPr>
                          <w:rFonts w:ascii="仿宋_GB2312" w:eastAsia="仿宋_GB2312" w:hint="eastAsia"/>
                          <w:sz w:val="28"/>
                          <w:szCs w:val="28"/>
                        </w:rPr>
                        <w:t>APP</w:t>
                      </w:r>
                      <w:r w:rsidR="00040B52">
                        <w:rPr>
                          <w:rFonts w:ascii="仿宋_GB2312" w:eastAsia="仿宋_GB2312" w:hint="eastAsia"/>
                          <w:sz w:val="28"/>
                          <w:szCs w:val="28"/>
                        </w:rPr>
                        <w:t>发起</w:t>
                      </w:r>
                      <w:r w:rsidR="00040B52">
                        <w:rPr>
                          <w:rFonts w:ascii="仿宋_GB2312" w:eastAsia="仿宋_GB2312"/>
                          <w:sz w:val="28"/>
                          <w:szCs w:val="28"/>
                        </w:rPr>
                        <w:t>年度考核申请</w:t>
                      </w:r>
                    </w:p>
                    <w:p w:rsidR="00AE3790" w:rsidRPr="00B63C21" w:rsidRDefault="00AE3790" w:rsidP="00AE3790">
                      <w:pPr>
                        <w:jc w:val="center"/>
                        <w:rPr>
                          <w:rFonts w:ascii="黑体" w:eastAsia="黑体" w:hAnsi="黑体" w:cs="黑体"/>
                          <w:color w:val="000000" w:themeColor="text1"/>
                          <w:sz w:val="28"/>
                          <w:szCs w:val="28"/>
                        </w:rPr>
                      </w:pPr>
                    </w:p>
                  </w:txbxContent>
                </v:textbox>
              </v:shape>
            </w:pict>
          </mc:Fallback>
        </mc:AlternateContent>
      </w:r>
      <w:r w:rsidR="00B63C21">
        <w:rPr>
          <w:rFonts w:ascii="仿宋_GB2312" w:eastAsia="仿宋_GB2312" w:hint="eastAsia"/>
          <w:sz w:val="32"/>
          <w:szCs w:val="32"/>
        </w:rPr>
        <w:t>附：</w:t>
      </w:r>
      <w:r w:rsidR="008A7D04">
        <w:rPr>
          <w:rFonts w:ascii="仿宋_GB2312" w:eastAsia="仿宋_GB2312" w:hint="eastAsia"/>
          <w:sz w:val="32"/>
          <w:szCs w:val="32"/>
        </w:rPr>
        <w:t>年度考核简易</w:t>
      </w:r>
      <w:r w:rsidR="00B63C21">
        <w:rPr>
          <w:rFonts w:ascii="仿宋_GB2312" w:eastAsia="仿宋_GB2312" w:hint="eastAsia"/>
          <w:sz w:val="32"/>
          <w:szCs w:val="32"/>
        </w:rPr>
        <w:t>流程</w:t>
      </w:r>
    </w:p>
    <w:p w:rsidR="00AE3790" w:rsidRDefault="00AE3790" w:rsidP="007D5987">
      <w:pPr>
        <w:ind w:firstLineChars="200" w:firstLine="640"/>
        <w:rPr>
          <w:rFonts w:ascii="仿宋_GB2312" w:eastAsia="仿宋_GB2312"/>
          <w:sz w:val="32"/>
          <w:szCs w:val="32"/>
        </w:rPr>
      </w:pPr>
    </w:p>
    <w:p w:rsidR="00AE3790" w:rsidRDefault="00040B52" w:rsidP="007D5987">
      <w:pPr>
        <w:ind w:firstLineChars="200" w:firstLine="420"/>
        <w:rPr>
          <w:rFonts w:ascii="仿宋_GB2312" w:eastAsia="仿宋_GB2312"/>
          <w:sz w:val="32"/>
          <w:szCs w:val="32"/>
        </w:rPr>
      </w:pPr>
      <w:r>
        <w:rPr>
          <w:noProof/>
        </w:rPr>
        <mc:AlternateContent>
          <mc:Choice Requires="wps">
            <w:drawing>
              <wp:anchor distT="0" distB="0" distL="114300" distR="114300" simplePos="0" relativeHeight="251660288" behindDoc="0" locked="0" layoutInCell="1" allowOverlap="1" wp14:anchorId="7CA42991" wp14:editId="40DBA5DF">
                <wp:simplePos x="0" y="0"/>
                <wp:positionH relativeFrom="column">
                  <wp:posOffset>2952750</wp:posOffset>
                </wp:positionH>
                <wp:positionV relativeFrom="paragraph">
                  <wp:posOffset>141605</wp:posOffset>
                </wp:positionV>
                <wp:extent cx="85725" cy="297712"/>
                <wp:effectExtent l="19050" t="0" r="47625" b="45720"/>
                <wp:wrapNone/>
                <wp:docPr id="10" name="下箭头 10"/>
                <wp:cNvGraphicFramePr/>
                <a:graphic xmlns:a="http://schemas.openxmlformats.org/drawingml/2006/main">
                  <a:graphicData uri="http://schemas.microsoft.com/office/word/2010/wordprocessingShape">
                    <wps:wsp>
                      <wps:cNvSpPr/>
                      <wps:spPr>
                        <a:xfrm>
                          <a:off x="0" y="0"/>
                          <a:ext cx="85725" cy="2977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type w14:anchorId="20EF5D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0" o:spid="_x0000_s1026" type="#_x0000_t67" style="position:absolute;left:0;text-align:left;margin-left:232.5pt;margin-top:11.15pt;width:6.75pt;height:23.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S9CbgIAAAQFAAAOAAAAZHJzL2Uyb0RvYy54bWysVMFuEzEQvSPxD5bvdJOopW3UTRW1KkKq&#10;aEVAnF2v3V3J9pixk034BX6DKz1x4INA/AZj72YT0YoDYg/esWfmeebNjM/O19awlcLQgCv5+GDE&#10;mXISqsbdl/z9u6sXJ5yFKFwlDDhV8o0K/Hz2/NlZ66dqAjWYSiEjEBemrS95HaOfFkWQtbIiHIBX&#10;jpQa0IpIW7wvKhQtoVtTTEajl0ULWHkEqUKg08tOyWcZX2sl443WQUVmSk6xxbxiXu/SWszOxPQe&#10;ha8b2Ych/iEKKxpHlw5QlyIKtsTmEZRtJEIAHQ8k2AK0bqTKOVA249Ef2Sxq4VXOhcgJfqAp/D9Y&#10;+WZ1i6ypqHZEjxOWavTj++dfD19/fvnG6IwIan2Ykt3C32K/CySmbNcabfpTHmydSd0MpKp1ZJIO&#10;T46OJ0ecSdJMTo+Px5MEWex8PYb4SoFlSSh5Ba2bI0Kb6RSr6xA7+60dOaeAuhCyFDdGpSiMe6s0&#10;5UKXTrJ37iJ1YZCtBNVfSKlcHHeqWlSqOz4a0dcHNXjkEDNgQtaNMQN2D5A69DF2F2tvn1xVbsLB&#10;efS3wDrnwSPfDC4OzrZxgE8BGMqqv7mz35LUUZNYuoNqQ5VG6EYgeHnVEOHXIsRbgdTzVH6a43hD&#10;izbQlhx6ibMa8NNT58meWpG0nLU0QyUPH5cCFWfmtaMmPR0fHqahy5tD6gPa4L7mbl/jlvYCqExj&#10;ejG8zGKyj2YragT7gcZ9nm4llXCS7i65jLjdXMRutunBkGo+z2Y0aF7Ea7fwMoEnVh3MlxF0k1tr&#10;x07PGo1aLn//LKRZ3t9nq93jNfsNAAD//wMAUEsDBBQABgAIAAAAIQDmcmxw3gAAAAkBAAAPAAAA&#10;ZHJzL2Rvd25yZXYueG1sTI/BTsMwEETvSPyDtUhcEHUIaSghmwohIU4cWpC4buPFiRrbIeu24e8x&#10;JziOZjTzpl7PblBHnqQPHuFmkYFi3wbTe4vw/vZ8vQIlkbyhIXhG+GaBdXN+VlNlwslv+LiNVqUS&#10;LxUhdDGOldbSduxIFmFkn7zPMDmKSU5Wm4lOqdwNOs+yUjvqfVroaOSnjtv99uAQ+IVIrqwV+Rhe&#10;tdlI8TXvC8TLi/nxAVTkOf6F4Rc/oUOTmHbh4I2oAaEol+lLRMjzW1ApUNytlqB2COV9Drqp9f8H&#10;zQ8AAAD//wMAUEsBAi0AFAAGAAgAAAAhALaDOJL+AAAA4QEAABMAAAAAAAAAAAAAAAAAAAAAAFtD&#10;b250ZW50X1R5cGVzXS54bWxQSwECLQAUAAYACAAAACEAOP0h/9YAAACUAQAACwAAAAAAAAAAAAAA&#10;AAAvAQAAX3JlbHMvLnJlbHNQSwECLQAUAAYACAAAACEAdEUvQm4CAAAEBQAADgAAAAAAAAAAAAAA&#10;AAAuAgAAZHJzL2Uyb0RvYy54bWxQSwECLQAUAAYACAAAACEA5nJscN4AAAAJAQAADwAAAAAAAAAA&#10;AAAAAADIBAAAZHJzL2Rvd25yZXYueG1sUEsFBgAAAAAEAAQA8wAAANMFAAAAAA==&#10;" adj="18490" fillcolor="#4f81bd [3204]" strokecolor="#243f60 [1604]" strokeweight="2pt"/>
            </w:pict>
          </mc:Fallback>
        </mc:AlternateContent>
      </w:r>
    </w:p>
    <w:p w:rsidR="00AE3790" w:rsidRDefault="00040B52" w:rsidP="007D5987">
      <w:pPr>
        <w:ind w:firstLineChars="200" w:firstLine="420"/>
        <w:rPr>
          <w:rFonts w:ascii="仿宋_GB2312" w:eastAsia="仿宋_GB2312"/>
          <w:sz w:val="32"/>
          <w:szCs w:val="32"/>
        </w:rPr>
      </w:pPr>
      <w:r>
        <w:rPr>
          <w:noProof/>
        </w:rPr>
        <mc:AlternateContent>
          <mc:Choice Requires="wps">
            <w:drawing>
              <wp:anchor distT="0" distB="0" distL="114300" distR="114300" simplePos="0" relativeHeight="251663360" behindDoc="0" locked="0" layoutInCell="1" allowOverlap="1" wp14:anchorId="249BF431" wp14:editId="0DF3C47C">
                <wp:simplePos x="0" y="0"/>
                <wp:positionH relativeFrom="column">
                  <wp:posOffset>1104900</wp:posOffset>
                </wp:positionH>
                <wp:positionV relativeFrom="paragraph">
                  <wp:posOffset>41910</wp:posOffset>
                </wp:positionV>
                <wp:extent cx="3773805" cy="624205"/>
                <wp:effectExtent l="57150" t="19050" r="74295" b="99695"/>
                <wp:wrapNone/>
                <wp:docPr id="11" name="流程图: 可选过程 11"/>
                <wp:cNvGraphicFramePr/>
                <a:graphic xmlns:a="http://schemas.openxmlformats.org/drawingml/2006/main">
                  <a:graphicData uri="http://schemas.microsoft.com/office/word/2010/wordprocessingShape">
                    <wps:wsp>
                      <wps:cNvSpPr/>
                      <wps:spPr>
                        <a:xfrm>
                          <a:off x="0" y="0"/>
                          <a:ext cx="3773805" cy="624205"/>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rsidR="00040B52" w:rsidRPr="00B63C21" w:rsidRDefault="00040B52" w:rsidP="00040B52">
                            <w:pPr>
                              <w:jc w:val="center"/>
                              <w:rPr>
                                <w:rFonts w:ascii="仿宋_GB2312" w:eastAsia="仿宋_GB2312" w:hAnsi="楷体" w:cs="黑体"/>
                                <w:sz w:val="28"/>
                                <w:szCs w:val="28"/>
                              </w:rPr>
                            </w:pPr>
                            <w:r w:rsidRPr="00040B52">
                              <w:rPr>
                                <w:rFonts w:ascii="仿宋_GB2312" w:eastAsia="仿宋_GB2312" w:hAnsi="楷体" w:cs="黑体" w:hint="eastAsia"/>
                                <w:sz w:val="28"/>
                                <w:szCs w:val="28"/>
                              </w:rPr>
                              <w:t>律师向律师事务所提交考核材料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249BF431" id="流程图: 可选过程 11" o:spid="_x0000_s1027" type="#_x0000_t176" style="position:absolute;left:0;text-align:left;margin-left:87pt;margin-top:3.3pt;width:297.15pt;height:4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OgAIAABMFAAAOAAAAZHJzL2Uyb0RvYy54bWysVM1uEzEQviPxDpbvdJM0/SHqpopSFSFV&#10;NKIgzo7X7q7ktc14kk04wQkhDjwAL8CNE1d4mvLzFoy9ybaCSpUQF++MZ77xzDcze3S8qg1bKgiV&#10;sznv7/Q4U1a6orKXOX/+7PTBIWcBhS2EcVblfK0CPx7fv3fU+JEauNKZQgGjIDaMGp/zEtGPsizI&#10;UtUi7DivLBm1g1ogqXCZFSAail6bbNDr7WeNg8KDkyoEuj1pjXyc4mutJJ5rHRQyk3PKDdMJ6ZzH&#10;MxsfidElCF9WcpOG+IcsalFZerQLdSJQsAVUf4WqKwkuOI070tWZ07qSKtVA1fR7f1RzUQqvUi1E&#10;TvAdTeH/hZVPljNgVUG963NmRU09+v7lzY9P768+fh2xqw+ff71+9/PbW7pg5EF0NT6MCHXhZ7DR&#10;Aomx9pWGOn6pKrZKFK87itUKmaTL3YOD3cPeHmeSbPuD4YBkCpNdoz0EfKRczaKQc21cMy0F4MSg&#10;AitQzdpuJ7rF8ixgi9/iKFhMsU0qSbg2KuZl7FOlqVZKo5/QacrU1ABbCpoPIaWymIqkfJJ3hOnK&#10;mA64ezdw4x+hKk1gBx7cDe4Q6WVnsQPXlXVwWwDTpaxb/y0Dbd2RAlzNV22Ttx2cu2JNjQfXbkTw&#10;8rQivs9EwJkAWgFaFlprPKcjtiDnbiNxVjp4ddt99KfJJCtnDa1UzsPLhQDFmXlsaWYf9ofDuINJ&#10;Ge4dDEiBm5b5TYtd1FNHXaGxpOySGP3RbEUNrn5B2z+Jr5JJWElv51wibJUptqtO/w+pJpPkRnvn&#10;BZ7ZCy+3c2DdZIFOV2mSIl8tOxseafPSgG7+EnG1b+rJ6/pfNv4NAAD//wMAUEsDBBQABgAIAAAA&#10;IQD6GYwP3gAAAAkBAAAPAAAAZHJzL2Rvd25yZXYueG1sTI9BS8NAEIXvgv9hGcGb3ViXbZtmU0rR&#10;i6DQKnjdZqdJMDsbsts0/feOJz0+vuHN94rN5Dsx4hDbQAYeZxkIpCq4lmoDnx8vD0sQMVlytguE&#10;Bq4YYVPe3hQ2d+FCexwPqRZcQjG3BpqU+lzKWDXobZyFHonZKQzeJo5DLd1gL1zuOznPMi29bYk/&#10;NLbHXYPV9+HsDbzNr0GtXPXe7fR2T+Oz+nr1ypj7u2m7BpFwSn/H8KvP6lCy0zGcyUXRcV4o3pIM&#10;aA2C+UIvn0AcGWRqBbIs5P8F5Q8AAAD//wMAUEsBAi0AFAAGAAgAAAAhALaDOJL+AAAA4QEAABMA&#10;AAAAAAAAAAAAAAAAAAAAAFtDb250ZW50X1R5cGVzXS54bWxQSwECLQAUAAYACAAAACEAOP0h/9YA&#10;AACUAQAACwAAAAAAAAAAAAAAAAAvAQAAX3JlbHMvLnJlbHNQSwECLQAUAAYACAAAACEAUO/4DoAC&#10;AAATBQAADgAAAAAAAAAAAAAAAAAuAgAAZHJzL2Uyb0RvYy54bWxQSwECLQAUAAYACAAAACEA+hmM&#10;D94AAAAJAQAADwAAAAAAAAAAAAAAAADaBAAAZHJzL2Rvd25yZXYueG1sUEsFBgAAAAAEAAQA8wAA&#10;AOU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040B52" w:rsidRPr="00B63C21" w:rsidRDefault="00040B52" w:rsidP="00040B52">
                      <w:pPr>
                        <w:jc w:val="center"/>
                        <w:rPr>
                          <w:rFonts w:ascii="仿宋_GB2312" w:eastAsia="仿宋_GB2312" w:hAnsi="楷体" w:cs="黑体"/>
                          <w:sz w:val="28"/>
                          <w:szCs w:val="28"/>
                        </w:rPr>
                      </w:pPr>
                      <w:r w:rsidRPr="00040B52">
                        <w:rPr>
                          <w:rFonts w:ascii="仿宋_GB2312" w:eastAsia="仿宋_GB2312" w:hAnsi="楷体" w:cs="黑体" w:hint="eastAsia"/>
                          <w:sz w:val="28"/>
                          <w:szCs w:val="28"/>
                        </w:rPr>
                        <w:t>律师向律师事务所提交考核材料</w:t>
                      </w:r>
                    </w:p>
                  </w:txbxContent>
                </v:textbox>
              </v:shape>
            </w:pict>
          </mc:Fallback>
        </mc:AlternateContent>
      </w:r>
    </w:p>
    <w:p w:rsidR="00AE3790" w:rsidRDefault="00040B52" w:rsidP="007D5987">
      <w:pPr>
        <w:ind w:firstLineChars="200" w:firstLine="420"/>
        <w:rPr>
          <w:rFonts w:ascii="仿宋_GB2312" w:eastAsia="仿宋_GB2312" w:hint="eastAsia"/>
          <w:sz w:val="32"/>
          <w:szCs w:val="32"/>
        </w:rPr>
      </w:pPr>
      <w:r>
        <w:rPr>
          <w:noProof/>
        </w:rPr>
        <mc:AlternateContent>
          <mc:Choice Requires="wps">
            <w:drawing>
              <wp:anchor distT="0" distB="0" distL="114300" distR="114300" simplePos="0" relativeHeight="251666432" behindDoc="0" locked="0" layoutInCell="1" allowOverlap="1" wp14:anchorId="17512180" wp14:editId="1E7EE293">
                <wp:simplePos x="0" y="0"/>
                <wp:positionH relativeFrom="column">
                  <wp:posOffset>2933700</wp:posOffset>
                </wp:positionH>
                <wp:positionV relativeFrom="paragraph">
                  <wp:posOffset>395605</wp:posOffset>
                </wp:positionV>
                <wp:extent cx="85725" cy="297712"/>
                <wp:effectExtent l="19050" t="0" r="47625" b="45720"/>
                <wp:wrapNone/>
                <wp:docPr id="12" name="下箭头 12"/>
                <wp:cNvGraphicFramePr/>
                <a:graphic xmlns:a="http://schemas.openxmlformats.org/drawingml/2006/main">
                  <a:graphicData uri="http://schemas.microsoft.com/office/word/2010/wordprocessingShape">
                    <wps:wsp>
                      <wps:cNvSpPr/>
                      <wps:spPr>
                        <a:xfrm>
                          <a:off x="0" y="0"/>
                          <a:ext cx="85725" cy="2977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 w14:anchorId="7490F971" id="下箭头 12" o:spid="_x0000_s1026" type="#_x0000_t67" style="position:absolute;left:0;text-align:left;margin-left:231pt;margin-top:31.15pt;width:6.75pt;height:23.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FBbwIAAAQFAAAOAAAAZHJzL2Uyb0RvYy54bWysVMFuEzEQvSPxD5bvdJOopW3UTRW1KkKq&#10;aEVAnF2v3V3J9pixk034BX6DKz1x4INA/AZj72YT0YoDYg9ej2fmzczzjM/O19awlcLQgCv5+GDE&#10;mXISqsbdl/z9u6sXJ5yFKFwlDDhV8o0K/Hz2/NlZ66dqAjWYSiEjEBemrS95HaOfFkWQtbIiHIBX&#10;jpQa0IpIIt4XFYqW0K0pJqPRy6IFrDyCVCHQ6WWn5LOMr7WS8UbroCIzJafcYl4xr3dpLWZnYnqP&#10;wteN7NMQ/5CFFY2joAPUpYiCLbF5BGUbiRBAxwMJtgCtG6lyDVTNePRHNYtaeJVrIXKCH2gK/w9W&#10;vlndImsqursJZ05YuqMf3z//evj688s3RmdEUOvDlOwW/hZ7KdA2VbvWaNOf6mDrTOpmIFWtI5N0&#10;eHJ0PDniTJJmcnp83EEWO1+PIb5SYFnalLyC1s0Roc10itV1iBSU7Ld2JKSEuhTyLm6MSlkY91Zp&#10;qoWCTrJ37iJ1YZCtBN2/kFK5OO5UtahUd3w0oi/VSUEGjyxlwISsG2MG7B4gdehj7A6mt0+uKjfh&#10;4Dz6W2Kd8+CRI4OLg7NtHOBTAIaq6iN39luSOmoSS3dQbeimEboRCF5eNUT4tQjxViD1PE0HzXG8&#10;oUUbaEsO/Y6zGvDTU+fJnlqRtJy1NEMlDx+XAhVn5rWjJj0dHx6mocvCIfUBCbivudvXuKW9ALqm&#10;Mb0YXuZtso9mu9UI9gON+zxFJZVwkmKXXEbcChexm216MKSaz7MZDZoX8dotvEzgiVUH82UE3eTW&#10;2rHTs0ajlq+/fxbSLO/L2Wr3eM1+AwAA//8DAFBLAwQUAAYACAAAACEAlmKcF94AAAAKAQAADwAA&#10;AGRycy9kb3ducmV2LnhtbEyPwU7DMBBE70j8g7VIXBB1CGmAEKdCSIgThxYkrtt4caLGdsi6bfh7&#10;llM5rvZp5k29mv2gDjRxH4OBm0UGikIbbR+cgY/3l+t7UJwwWBxiIAM/xLBqzs9qrGw8hjUdNskp&#10;CQlcoYEupbHSmtuOPPIijhTk9xUnj0nOyWk74VHC/aDzLCu1xz5IQ4cjPXfU7jZ7b4BeEfnKOebP&#10;4U3bNRff864w5vJifnoElWhOJxj+9EUdGnHaxn2wrAYDRZnLlmSgzG9BCVDcLZegtkJmDznoptb/&#10;JzS/AAAA//8DAFBLAQItABQABgAIAAAAIQC2gziS/gAAAOEBAAATAAAAAAAAAAAAAAAAAAAAAABb&#10;Q29udGVudF9UeXBlc10ueG1sUEsBAi0AFAAGAAgAAAAhADj9If/WAAAAlAEAAAsAAAAAAAAAAAAA&#10;AAAALwEAAF9yZWxzLy5yZWxzUEsBAi0AFAAGAAgAAAAhAJmI4UFvAgAABAUAAA4AAAAAAAAAAAAA&#10;AAAALgIAAGRycy9lMm9Eb2MueG1sUEsBAi0AFAAGAAgAAAAhAJZinBfeAAAACgEAAA8AAAAAAAAA&#10;AAAAAAAAyQQAAGRycy9kb3ducmV2LnhtbFBLBQYAAAAABAAEAPMAAADUBQAAAAA=&#10;" adj="18490" fillcolor="#4f81bd [3204]" strokecolor="#243f60 [1604]" strokeweight="2pt"/>
            </w:pict>
          </mc:Fallback>
        </mc:AlternateContent>
      </w:r>
    </w:p>
    <w:p w:rsidR="00B63C21" w:rsidRDefault="00B63C21" w:rsidP="00B63C21">
      <w:pPr>
        <w:rPr>
          <w:rFonts w:ascii="宋体" w:eastAsia="宋体" w:hAnsi="宋体"/>
        </w:rPr>
      </w:pPr>
    </w:p>
    <w:p w:rsidR="00B63C21" w:rsidRDefault="00B63C21" w:rsidP="00B63C21">
      <w:pPr>
        <w:rPr>
          <w:rFonts w:ascii="宋体" w:eastAsia="宋体" w:hAnsi="宋体"/>
        </w:rPr>
      </w:pPr>
    </w:p>
    <w:p w:rsidR="00B63C21" w:rsidRDefault="00040B52" w:rsidP="00B63C21">
      <w:pPr>
        <w:rPr>
          <w:rFonts w:ascii="宋体" w:eastAsia="宋体" w:hAnsi="宋体"/>
        </w:rPr>
      </w:pPr>
      <w:r>
        <w:rPr>
          <w:noProof/>
        </w:rPr>
        <mc:AlternateContent>
          <mc:Choice Requires="wps">
            <w:drawing>
              <wp:anchor distT="0" distB="0" distL="114300" distR="114300" simplePos="0" relativeHeight="251648000" behindDoc="0" locked="0" layoutInCell="1" allowOverlap="1" wp14:anchorId="4DC85FC0" wp14:editId="1B0E2D75">
                <wp:simplePos x="0" y="0"/>
                <wp:positionH relativeFrom="column">
                  <wp:posOffset>1402715</wp:posOffset>
                </wp:positionH>
                <wp:positionV relativeFrom="paragraph">
                  <wp:posOffset>24130</wp:posOffset>
                </wp:positionV>
                <wp:extent cx="3104515" cy="584200"/>
                <wp:effectExtent l="57150" t="38100" r="76835" b="101600"/>
                <wp:wrapNone/>
                <wp:docPr id="19" name="流程图: 可选过程 19"/>
                <wp:cNvGraphicFramePr/>
                <a:graphic xmlns:a="http://schemas.openxmlformats.org/drawingml/2006/main">
                  <a:graphicData uri="http://schemas.microsoft.com/office/word/2010/wordprocessingShape">
                    <wps:wsp>
                      <wps:cNvSpPr/>
                      <wps:spPr>
                        <a:xfrm>
                          <a:off x="0" y="0"/>
                          <a:ext cx="3104515" cy="58420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B63C21" w:rsidRPr="00B63C21" w:rsidRDefault="00040B52" w:rsidP="00B63C21">
                            <w:pPr>
                              <w:jc w:val="center"/>
                              <w:rPr>
                                <w:rFonts w:ascii="黑体" w:eastAsia="黑体" w:hAnsi="黑体" w:cs="黑体"/>
                                <w:color w:val="000000" w:themeColor="text1"/>
                                <w:sz w:val="28"/>
                                <w:szCs w:val="28"/>
                              </w:rPr>
                            </w:pPr>
                            <w:r w:rsidRPr="00040B52">
                              <w:rPr>
                                <w:rFonts w:hint="eastAsia"/>
                              </w:rPr>
                              <w:t>律师事务所对律师进行考核评议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DC85FC0" id="流程图: 可选过程 19" o:spid="_x0000_s1028" type="#_x0000_t176" style="position:absolute;left:0;text-align:left;margin-left:110.45pt;margin-top:1.9pt;width:244.45pt;height: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dbgQIAABMFAAAOAAAAZHJzL2Uyb0RvYy54bWysVM1uEzEQviPxDpbvdLMhgTbKpopSFSFV&#10;NKIgzo7X7q7w2saeZBNO9IQQBx6AF+DGiSs8Tfl5C8ben1ZQCYS47Ho8883PNzOeHm4rRTbC+dLo&#10;jKZ7A0qE5iYv9XlGnz45vrNPiQemc6aMFhndCU8PZ7dvTWs7EUNTGJULR9CJ9pPaZrQAsJMk8bwQ&#10;FfN7xgqNSmlcxQBFd57kjtXovVLJcDC4l9TG5dYZLrzH26NGSWfRv5SCw6mUXgBRGcXcIH5d/K7C&#10;N5lN2eTcMVuUvE2D/UMWFSs1Bu1dHTFgZO3K31xVJXfGGwl73FSJkbLkItaA1aSDX6o5K5gVsRYk&#10;x9ueJv//3PJHm6UjZY69O6BEswp79PXTxbcPby/ff56Qy3cff7x68/3La7wgaIF01dZPEHVml66V&#10;PB5D7VvpqvDHqsg2UrzrKRZbIBwv76aD0TgdU8JRN94fYQ+D0+QKbZ2HB8JUJBwyKpWpFwVzMFcg&#10;nGYglk23I91sc+KhwXc4dBZSbJKKJ9gpEfJS+rGQWCumkUZ0nDKxUI5sGM4H41xoSNt8onWAyVKp&#10;Hjj8M7C1D1ARJ7AH/0XUHhEjGw09uCq1cTdFz593KcvGvmOgqTtQANvVNjZ52HVwZfIdNt6ZZiO8&#10;5ccl8n3CPCyZwxXAZcG1hlP8hBZk1LQnSgrjXt50H+xxMlFLSY0rlVH/Ys2coEQ91DizB+loFHYw&#10;CqPx/SEK7rpmdV2j19XCYFdSfEAsj8dgD6o7SmeqZ7j98xAVVUxzjJ1RDq4TFtCsOr4fXMzn0Qz3&#10;zjI40WeWd3OgzXwNRpZxkgJfDTstj7h5cUDbVyKs9nU5Wl29ZbOfAAAA//8DAFBLAwQUAAYACAAA&#10;ACEAbuaX+90AAAAIAQAADwAAAGRycy9kb3ducmV2LnhtbEyPwU7DMBBE70j8g7VIXBC1SRRIQjZV&#10;W4kPoM2lNzd2k4h4HcVuG/6e5QS3Hc1o9k21XtwornYOgyeEl5UCYan1ZqAOoTl8POcgQtRk9OjJ&#10;InzbAOv6/q7SpfE3+rTXfewEl1AoNUIf41RKGdreOh1WfrLE3tnPTkeWcyfNrG9c7kaZKPUqnR6I&#10;P/R6srvetl/7i0PYpZmkbXM858cs22zloJ7SqUF8fFg27yCiXeJfGH7xGR1qZjr5C5kgRoQkUQVH&#10;EVJewP6bKvg4IRRZDrKu5P8B9Q8AAAD//wMAUEsBAi0AFAAGAAgAAAAhALaDOJL+AAAA4QEAABMA&#10;AAAAAAAAAAAAAAAAAAAAAFtDb250ZW50X1R5cGVzXS54bWxQSwECLQAUAAYACAAAACEAOP0h/9YA&#10;AACUAQAACwAAAAAAAAAAAAAAAAAvAQAAX3JlbHMvLnJlbHNQSwECLQAUAAYACAAAACEAUd1XW4EC&#10;AAATBQAADgAAAAAAAAAAAAAAAAAuAgAAZHJzL2Uyb0RvYy54bWxQSwECLQAUAAYACAAAACEAbuaX&#10;+90AAAAIAQAADwAAAAAAAAAAAAAAAADbBAAAZHJzL2Rvd25yZXYueG1sUEsFBgAAAAAEAAQA8wAA&#10;AOUFAAAAAA==&#10;" fillcolor="#a7bfde [1620]" strokecolor="#4579b8 [3044]">
                <v:fill color2="#e4ecf5 [500]" rotate="t" angle="180" colors="0 #a3c4ff;22938f #bfd5ff;1 #e5eeff" focus="100%" type="gradient"/>
                <v:shadow on="t" color="black" opacity="24903f" origin=",.5" offset="0,.55556mm"/>
                <v:textbox>
                  <w:txbxContent>
                    <w:p w:rsidR="00B63C21" w:rsidRPr="00B63C21" w:rsidRDefault="00040B52" w:rsidP="00B63C21">
                      <w:pPr>
                        <w:jc w:val="center"/>
                        <w:rPr>
                          <w:rFonts w:ascii="黑体" w:eastAsia="黑体" w:hAnsi="黑体" w:cs="黑体"/>
                          <w:color w:val="000000" w:themeColor="text1"/>
                          <w:sz w:val="28"/>
                          <w:szCs w:val="28"/>
                        </w:rPr>
                      </w:pPr>
                      <w:r w:rsidRPr="00040B52">
                        <w:rPr>
                          <w:rFonts w:hint="eastAsia"/>
                        </w:rPr>
                        <w:t>律师事务所对律师进行考核评议</w:t>
                      </w:r>
                    </w:p>
                  </w:txbxContent>
                </v:textbox>
              </v:shape>
            </w:pict>
          </mc:Fallback>
        </mc:AlternateContent>
      </w:r>
    </w:p>
    <w:p w:rsidR="00B63C21" w:rsidRDefault="00B63C21" w:rsidP="00B63C21">
      <w:pPr>
        <w:rPr>
          <w:rFonts w:ascii="宋体" w:eastAsia="宋体" w:hAnsi="宋体"/>
        </w:rPr>
      </w:pPr>
    </w:p>
    <w:p w:rsidR="00B63C21" w:rsidRDefault="00B63C21" w:rsidP="00B63C21">
      <w:pPr>
        <w:rPr>
          <w:rFonts w:ascii="宋体" w:eastAsia="宋体" w:hAnsi="宋体"/>
        </w:rPr>
      </w:pPr>
    </w:p>
    <w:p w:rsidR="00B63C21" w:rsidRDefault="00040B52" w:rsidP="00B63C21">
      <w:pPr>
        <w:rPr>
          <w:rFonts w:ascii="宋体" w:eastAsia="宋体" w:hAnsi="宋体"/>
        </w:rPr>
      </w:pPr>
      <w:bookmarkStart w:id="0" w:name="_GoBack"/>
      <w:bookmarkEnd w:id="0"/>
      <w:r>
        <w:rPr>
          <w:noProof/>
        </w:rPr>
        <mc:AlternateContent>
          <mc:Choice Requires="wps">
            <w:drawing>
              <wp:anchor distT="0" distB="0" distL="114300" distR="114300" simplePos="0" relativeHeight="251651072" behindDoc="0" locked="0" layoutInCell="1" allowOverlap="1" wp14:anchorId="27BE78BF" wp14:editId="512B0D1B">
                <wp:simplePos x="0" y="0"/>
                <wp:positionH relativeFrom="column">
                  <wp:posOffset>2905760</wp:posOffset>
                </wp:positionH>
                <wp:positionV relativeFrom="paragraph">
                  <wp:posOffset>45085</wp:posOffset>
                </wp:positionV>
                <wp:extent cx="85725" cy="297712"/>
                <wp:effectExtent l="19050" t="0" r="47625" b="45720"/>
                <wp:wrapNone/>
                <wp:docPr id="14" name="下箭头 14"/>
                <wp:cNvGraphicFramePr/>
                <a:graphic xmlns:a="http://schemas.openxmlformats.org/drawingml/2006/main">
                  <a:graphicData uri="http://schemas.microsoft.com/office/word/2010/wordprocessingShape">
                    <wps:wsp>
                      <wps:cNvSpPr/>
                      <wps:spPr>
                        <a:xfrm>
                          <a:off x="0" y="0"/>
                          <a:ext cx="85725" cy="2977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 w14:anchorId="0AA56143" id="下箭头 14" o:spid="_x0000_s1026" type="#_x0000_t67" style="position:absolute;left:0;text-align:left;margin-left:228.8pt;margin-top:3.55pt;width:6.75pt;height:23.4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JFbwIAAAQFAAAOAAAAZHJzL2Uyb0RvYy54bWysVMFuEzEQvSPxD5bvZJMopW3UTRW1KkKK&#10;aEVBnF2v3V3J9pixk034BX6DKz1x4INA/AZj72Zb0YoDYg9ej2fmeebNjE9Ot9awjcLQgCv5ZDTm&#10;TDkJVeNuS/7+3cWLI85CFK4SBpwq+U4Ffrp4/uyk9XM1hRpMpZARiAvz1pe8jtHPiyLIWlkRRuCV&#10;I6UGtCKSiLdFhaIldGuK6Xj8smgBK48gVQh0et4p+SLja61kvNQ6qMhMySm2mFfM601ai8WJmN+i&#10;8HUj+zDEP0RhRePo0gHqXETB1tg8grKNRAig40iCLUDrRqqcA2UzGf+RzXUtvMq5EDnBDzSF/wcr&#10;32yukDUV1W7GmROWavTj++dfd19/fvnG6IwIan2Yk921v8JeCrRN2W412vSnPNg2k7obSFXbyCQd&#10;Hh0cTg84k6SZHh8eTqYJsrj39RjiKwWWpU3JK2jdEhHaTKfYrELs7Pd25JwC6kLIu7gzKkVh3Ful&#10;KRe6dJq9cxepM4NsI6j+Qkrl4qRT1aJS3fHBmL4+qMEjh5gBE7JujBmwe4DUoY+xu1h7++SqchMO&#10;zuO/BdY5Dx75ZnBxcLaNA3wKwFBW/c2d/Z6kjprE0g1UO6o0QjcCwcuLhghfiRCvBFLP03TQHMdL&#10;WrSBtuTQ7zirAT89dZ7sqRVJy1lLM1Ty8HEtUHFmXjtq0uPJbJaGLgsz6gMS8KHm5qHGre0ZUJkm&#10;9GJ4mbfJPpr9ViPYDzTuy3QrqYSTdHfJZcS9cBa72aYHQ6rlMpvRoHkRV+7aywSeWHWwXEfQTW6t&#10;e3Z61mjUcvn7ZyHN8kM5W90/XovfAAAA//8DAFBLAwQUAAYACAAAACEATGnrqdwAAAAIAQAADwAA&#10;AGRycy9kb3ducmV2LnhtbEyPzU7DMBCE70i8g7VIvSDqBLkNCnEqhIR64tCCxHUbL05U/4Ss24a3&#10;x5zgNqsZzXzbbGbvxJkmHmLQUC4LEBS6aIZgNby/vdw9gOCEwaCLgTR8E8Omvb5qsDbxEnZ03icr&#10;ckngGjX0KY21lNz15JGXcaSQvc84eUz5nKw0E15yuXfyvijW0uMQ8kKPIz331B33J6+Btoh8ay3z&#10;h3uVZsfqaz4qrRc389MjiERz+gvDL35GhzYzHeIpGBZOg1pV6xzVUJUgsq+qMouDhpUqQLaN/P9A&#10;+wMAAP//AwBQSwECLQAUAAYACAAAACEAtoM4kv4AAADhAQAAEwAAAAAAAAAAAAAAAAAAAAAAW0Nv&#10;bnRlbnRfVHlwZXNdLnhtbFBLAQItABQABgAIAAAAIQA4/SH/1gAAAJQBAAALAAAAAAAAAAAAAAAA&#10;AC8BAABfcmVscy8ucmVsc1BLAQItABQABgAIAAAAIQCu3rJFbwIAAAQFAAAOAAAAAAAAAAAAAAAA&#10;AC4CAABkcnMvZTJvRG9jLnhtbFBLAQItABQABgAIAAAAIQBMaeup3AAAAAgBAAAPAAAAAAAAAAAA&#10;AAAAAMkEAABkcnMvZG93bnJldi54bWxQSwUGAAAAAAQABADzAAAA0gUAAAAA&#10;" adj="18490" fillcolor="#4f81bd [3204]" strokecolor="#243f60 [1604]" strokeweight="2pt"/>
            </w:pict>
          </mc:Fallback>
        </mc:AlternateContent>
      </w:r>
    </w:p>
    <w:p w:rsidR="00B63C21" w:rsidRDefault="00B63C21" w:rsidP="00B63C21">
      <w:pPr>
        <w:rPr>
          <w:rFonts w:ascii="宋体" w:eastAsia="宋体" w:hAnsi="宋体"/>
        </w:rPr>
      </w:pPr>
    </w:p>
    <w:p w:rsidR="00B63C21" w:rsidRDefault="00040B52" w:rsidP="00B63C21">
      <w:pPr>
        <w:rPr>
          <w:rFonts w:ascii="宋体" w:eastAsia="宋体" w:hAnsi="宋体"/>
        </w:rPr>
      </w:pPr>
      <w:r>
        <w:rPr>
          <w:noProof/>
        </w:rPr>
        <mc:AlternateContent>
          <mc:Choice Requires="wps">
            <w:drawing>
              <wp:anchor distT="0" distB="0" distL="114300" distR="114300" simplePos="0" relativeHeight="251655168" behindDoc="0" locked="0" layoutInCell="1" allowOverlap="1" wp14:anchorId="4AD5AE1B" wp14:editId="0285192E">
                <wp:simplePos x="0" y="0"/>
                <wp:positionH relativeFrom="column">
                  <wp:posOffset>1000125</wp:posOffset>
                </wp:positionH>
                <wp:positionV relativeFrom="paragraph">
                  <wp:posOffset>15240</wp:posOffset>
                </wp:positionV>
                <wp:extent cx="3773805" cy="600075"/>
                <wp:effectExtent l="57150" t="19050" r="74295" b="104775"/>
                <wp:wrapNone/>
                <wp:docPr id="15" name="流程图: 可选过程 15"/>
                <wp:cNvGraphicFramePr/>
                <a:graphic xmlns:a="http://schemas.openxmlformats.org/drawingml/2006/main">
                  <a:graphicData uri="http://schemas.microsoft.com/office/word/2010/wordprocessingShape">
                    <wps:wsp>
                      <wps:cNvSpPr/>
                      <wps:spPr>
                        <a:xfrm>
                          <a:off x="0" y="0"/>
                          <a:ext cx="3773805" cy="600075"/>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rsidR="00B63C21" w:rsidRDefault="00040B52" w:rsidP="00B63C21">
                            <w:pPr>
                              <w:jc w:val="center"/>
                              <w:rPr>
                                <w:rFonts w:ascii="仿宋_GB2312" w:eastAsia="仿宋_GB2312" w:hAnsi="楷体" w:cs="黑体" w:hint="eastAsia"/>
                                <w:sz w:val="28"/>
                                <w:szCs w:val="28"/>
                              </w:rPr>
                            </w:pPr>
                            <w:r>
                              <w:rPr>
                                <w:rFonts w:ascii="仿宋_GB2312" w:eastAsia="仿宋_GB2312" w:hAnsi="楷体" w:cs="黑体" w:hint="eastAsia"/>
                                <w:sz w:val="28"/>
                                <w:szCs w:val="28"/>
                              </w:rPr>
                              <w:t>律师</w:t>
                            </w:r>
                            <w:proofErr w:type="gramStart"/>
                            <w:r>
                              <w:rPr>
                                <w:rFonts w:ascii="仿宋_GB2312" w:eastAsia="仿宋_GB2312" w:hAnsi="楷体" w:cs="黑体"/>
                                <w:sz w:val="28"/>
                                <w:szCs w:val="28"/>
                              </w:rPr>
                              <w:t>通过律兴</w:t>
                            </w:r>
                            <w:proofErr w:type="gramEnd"/>
                            <w:r>
                              <w:rPr>
                                <w:rFonts w:ascii="仿宋_GB2312" w:eastAsia="仿宋_GB2312" w:hAnsi="楷体" w:cs="黑体" w:hint="eastAsia"/>
                                <w:sz w:val="28"/>
                                <w:szCs w:val="28"/>
                              </w:rPr>
                              <w:t>APP确认</w:t>
                            </w:r>
                            <w:r>
                              <w:rPr>
                                <w:rFonts w:ascii="仿宋_GB2312" w:eastAsia="仿宋_GB2312" w:hAnsi="楷体" w:cs="黑体"/>
                                <w:sz w:val="28"/>
                                <w:szCs w:val="28"/>
                              </w:rPr>
                              <w:t>考核结果</w:t>
                            </w:r>
                          </w:p>
                          <w:p w:rsidR="00B63C21" w:rsidRPr="00B63C21" w:rsidRDefault="00B63C21" w:rsidP="00B63C21">
                            <w:pPr>
                              <w:rPr>
                                <w:rFonts w:ascii="仿宋_GB2312" w:eastAsia="仿宋_GB2312" w:hAnsi="楷体" w:cs="黑体"/>
                                <w:sz w:val="28"/>
                                <w:szCs w:val="2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AD5AE1B" id="流程图: 可选过程 15" o:spid="_x0000_s1029" type="#_x0000_t176" style="position:absolute;left:0;text-align:left;margin-left:78.75pt;margin-top:1.2pt;width:297.15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J0ggIAABMFAAAOAAAAZHJzL2Uyb0RvYy54bWysVM1uEzEQviPxDpbvdDdJ25SomypKVYRU&#10;0YiAODteu7uS/7An2YQTnBDiwAPwAtw4cYWnKT9vwdibbCuoVAlx2Z3xzDee+WbGxydrrchK+FBb&#10;U9DeXk6JMNyWtbks6PNnZw+OKAnATMmUNaKgGxHoyfj+vePGjUTfVlaVwhMMYsKocQWtANwoywKv&#10;hGZhzzph0Cit1wxQ9ZdZ6VmD0bXK+nl+mDXWl85bLkLA09PWSMcpvpSCw4WUQQBRBcXcIH19+i7i&#10;Nxsfs9GlZ66q+TYN9g9ZaFYbvLQLdcqAkaWv/wqla+5tsBL2uNWZlbLmItWA1fTyP6qZV8yJVAuS&#10;E1xHU/h/YfmT1cyTusTeHVBimMYeff/y5sen91cfv47I1YfPv16/+/ntLR4Q9EC6GhdGiJq7md9q&#10;AcVY+1p6Hf9YFVknijcdxWINhOPhYDgcHOV4FUfbYZ7nwxQ0u0Y7H+CRsJpEoaBS2WZaMQ8TBcIb&#10;BmLWdjvRzVbnATANxO9wqMQU26SSBBslYl7KPBUSa8U0egmdpkxMlScrhvPBOBcGerFIjJe8I0zW&#10;SnXAwd3ArX+EijSBHbh/N7hDpJutgQ6sa2P9bQFUl7Js/XcMtHVHCmC9WKcmD3YdXNhyg433tt2I&#10;4PhZjXyfswAz5nEFcFlwreECP7EFBbVbiZLK+le3nUd/nEy0UtLgShU0vFwyLyhRjw3O7MPe/n7c&#10;waTsHwz7qPiblsVNi1nqqcWu9PABcTyJ0R/UTpTe6he4/ZN4K5qY4Xh3QTn4nTKFdtXx/eBiMklu&#10;uHeOwbmZO76bA2MnS7CyTpMU+WrZ2fKIm5cGYvtKxNW+qSev67ds/BsAAP//AwBQSwMEFAAGAAgA&#10;AAAhAMJuYy/dAAAACAEAAA8AAABkcnMvZG93bnJldi54bWxMj0FLw0AUhO+C/2F5gje7aUhSk2ZT&#10;StGLoNAqeN1mX5Ng9m3IbtP03/s82eMww8w35Wa2vZhw9J0jBctFBAKpdqajRsHX5+vTMwgfNBnd&#10;O0IFV/Swqe7vSl0Yd6E9TofQCC4hX2gFbQhDIaWvW7TaL9yAxN7JjVYHlmMjzagvXG57GUdRJq3u&#10;iBdaPeCuxfrncLYK3uOrS3JTf/S7bLun6SX5frOJUo8P83YNIuAc/sPwh8/oUDHT0Z3JeNGzTlcp&#10;RxXECQj2V+mSrxwV5FkOsirl7YHqFwAA//8DAFBLAQItABQABgAIAAAAIQC2gziS/gAAAOEBAAAT&#10;AAAAAAAAAAAAAAAAAAAAAABbQ29udGVudF9UeXBlc10ueG1sUEsBAi0AFAAGAAgAAAAhADj9If/W&#10;AAAAlAEAAAsAAAAAAAAAAAAAAAAALwEAAF9yZWxzLy5yZWxzUEsBAi0AFAAGAAgAAAAhAIBfwnSC&#10;AgAAEwUAAA4AAAAAAAAAAAAAAAAALgIAAGRycy9lMm9Eb2MueG1sUEsBAi0AFAAGAAgAAAAhAMJu&#10;Yy/dAAAACAEAAA8AAAAAAAAAAAAAAAAA3AQAAGRycy9kb3ducmV2LnhtbFBLBQYAAAAABAAEAPMA&#10;AADm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63C21" w:rsidRDefault="00040B52" w:rsidP="00B63C21">
                      <w:pPr>
                        <w:jc w:val="center"/>
                        <w:rPr>
                          <w:rFonts w:ascii="仿宋_GB2312" w:eastAsia="仿宋_GB2312" w:hAnsi="楷体" w:cs="黑体" w:hint="eastAsia"/>
                          <w:sz w:val="28"/>
                          <w:szCs w:val="28"/>
                        </w:rPr>
                      </w:pPr>
                      <w:r>
                        <w:rPr>
                          <w:rFonts w:ascii="仿宋_GB2312" w:eastAsia="仿宋_GB2312" w:hAnsi="楷体" w:cs="黑体" w:hint="eastAsia"/>
                          <w:sz w:val="28"/>
                          <w:szCs w:val="28"/>
                        </w:rPr>
                        <w:t>律师</w:t>
                      </w:r>
                      <w:proofErr w:type="gramStart"/>
                      <w:r>
                        <w:rPr>
                          <w:rFonts w:ascii="仿宋_GB2312" w:eastAsia="仿宋_GB2312" w:hAnsi="楷体" w:cs="黑体"/>
                          <w:sz w:val="28"/>
                          <w:szCs w:val="28"/>
                        </w:rPr>
                        <w:t>通过律兴</w:t>
                      </w:r>
                      <w:proofErr w:type="gramEnd"/>
                      <w:r>
                        <w:rPr>
                          <w:rFonts w:ascii="仿宋_GB2312" w:eastAsia="仿宋_GB2312" w:hAnsi="楷体" w:cs="黑体" w:hint="eastAsia"/>
                          <w:sz w:val="28"/>
                          <w:szCs w:val="28"/>
                        </w:rPr>
                        <w:t>APP确认</w:t>
                      </w:r>
                      <w:r>
                        <w:rPr>
                          <w:rFonts w:ascii="仿宋_GB2312" w:eastAsia="仿宋_GB2312" w:hAnsi="楷体" w:cs="黑体"/>
                          <w:sz w:val="28"/>
                          <w:szCs w:val="28"/>
                        </w:rPr>
                        <w:t>考核结果</w:t>
                      </w:r>
                    </w:p>
                    <w:p w:rsidR="00B63C21" w:rsidRPr="00B63C21" w:rsidRDefault="00B63C21" w:rsidP="00B63C21">
                      <w:pPr>
                        <w:rPr>
                          <w:rFonts w:ascii="仿宋_GB2312" w:eastAsia="仿宋_GB2312" w:hAnsi="楷体" w:cs="黑体"/>
                          <w:sz w:val="28"/>
                          <w:szCs w:val="28"/>
                        </w:rPr>
                      </w:pPr>
                    </w:p>
                  </w:txbxContent>
                </v:textbox>
              </v:shape>
            </w:pict>
          </mc:Fallback>
        </mc:AlternateContent>
      </w:r>
    </w:p>
    <w:p w:rsidR="00B63C21" w:rsidRDefault="00B63C21" w:rsidP="00B63C21">
      <w:pPr>
        <w:tabs>
          <w:tab w:val="left" w:pos="2811"/>
        </w:tabs>
        <w:ind w:firstLineChars="900" w:firstLine="2520"/>
        <w:jc w:val="left"/>
        <w:rPr>
          <w:rFonts w:ascii="黑体" w:eastAsia="黑体" w:hAnsi="黑体" w:cs="黑体"/>
          <w:sz w:val="28"/>
          <w:szCs w:val="28"/>
        </w:rPr>
      </w:pPr>
    </w:p>
    <w:p w:rsidR="00B63C21" w:rsidRDefault="008A7D04" w:rsidP="008F49F1">
      <w:pPr>
        <w:tabs>
          <w:tab w:val="left" w:pos="2811"/>
        </w:tabs>
        <w:ind w:firstLineChars="1350" w:firstLine="2835"/>
        <w:jc w:val="left"/>
        <w:rPr>
          <w:rFonts w:ascii="黑体" w:eastAsia="黑体" w:hAnsi="黑体" w:cs="黑体"/>
          <w:sz w:val="28"/>
          <w:szCs w:val="28"/>
        </w:rPr>
      </w:pPr>
      <w:r>
        <w:rPr>
          <w:noProof/>
        </w:rPr>
        <mc:AlternateContent>
          <mc:Choice Requires="wps">
            <w:drawing>
              <wp:anchor distT="0" distB="0" distL="114300" distR="114300" simplePos="0" relativeHeight="251665920" behindDoc="0" locked="0" layoutInCell="1" allowOverlap="1" wp14:anchorId="5193D29A" wp14:editId="2F033038">
                <wp:simplePos x="0" y="0"/>
                <wp:positionH relativeFrom="column">
                  <wp:posOffset>2879401</wp:posOffset>
                </wp:positionH>
                <wp:positionV relativeFrom="paragraph">
                  <wp:posOffset>49412</wp:posOffset>
                </wp:positionV>
                <wp:extent cx="85725" cy="297712"/>
                <wp:effectExtent l="19050" t="0" r="47625" b="45720"/>
                <wp:wrapNone/>
                <wp:docPr id="7" name="下箭头 7"/>
                <wp:cNvGraphicFramePr/>
                <a:graphic xmlns:a="http://schemas.openxmlformats.org/drawingml/2006/main">
                  <a:graphicData uri="http://schemas.microsoft.com/office/word/2010/wordprocessingShape">
                    <wps:wsp>
                      <wps:cNvSpPr/>
                      <wps:spPr>
                        <a:xfrm>
                          <a:off x="0" y="0"/>
                          <a:ext cx="85725" cy="2977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 w14:anchorId="6BD005E2" id="下箭头 7" o:spid="_x0000_s1026" type="#_x0000_t67" style="position:absolute;left:0;text-align:left;margin-left:226.7pt;margin-top:3.9pt;width:6.75pt;height:23.4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GKcbgIAAAIFAAAOAAAAZHJzL2Uyb0RvYy54bWysVMFuEzEQvSPxD5bvdJOoJW3UTRW1KkKq&#10;aEVBnB2v3V3J9pixk034BX6DKz1x4INA/AZj72ZT0YoDYg/esWfmzczzjE/PNtawtcLQgCv5+GDE&#10;mXISqsbdlfz9u8sXx5yFKFwlDDhV8q0K/Gz+/Nlp62dqAjWYSiEjEBdmrS95HaOfFUWQtbIiHIBX&#10;jpQa0IpIW7wrKhQtoVtTTEajl0ULWHkEqUKg04tOyecZX2sl47XWQUVmSk65xbxiXpdpLeanYnaH&#10;wteN7NMQ/5CFFY2joAPUhYiCrbB5BGUbiRBAxwMJtgCtG6lyDVTNePRHNbe18CrXQuQEP9AU/h+s&#10;fLO+QdZUJZ9y5oSlK/rx/fOv+68/v3xj00RP68OMrG79Dfa7QGKqdaPRpj9VwTaZ0u1AqdpEJunw&#10;+Gg6OeJMkmZyMp2OJwmy2Pt6DPGVAsuSUPIKWrdAhDaTKdZXIXb2OztyTgl1KWQpbo1KWRj3Vmmq&#10;hIJOsnfuIXVukK0F3b6QUrk47lS1qFR3fDSir09q8MgpZsCErBtjBuweIPXnY+wu194+uarcgoPz&#10;6G+Jdc6DR44MLg7OtnGATwEYqqqP3NnvSOqoSSwtodrSPSN0AxC8vGyI8CsR4o1A6niaDZrieE2L&#10;NtCWHHqJsxrw01PnyZ4akbSctTRBJQ8fVwIVZ+a1oxY9GR8eppHLm0PqA9rgQ83yocat7DnQNY3p&#10;vfAyi8k+mp2oEewHGvZFikoq4STFLrmMuNucx26y6bmQarHIZjRmXsQrd+tlAk+sOlisIugmt9ae&#10;nZ41GrR8/f2jkCb54T5b7Z+u+W8AAAD//wMAUEsDBBQABgAIAAAAIQA/dw6F3AAAAAgBAAAPAAAA&#10;ZHJzL2Rvd25yZXYueG1sTI/NTsMwEITvSLyDtUhcEHUANy0hToWQECcOLUi9buPFieqfkHXb8PaY&#10;UzmOZjTzTb2avBNHGrmPQcPdrABBoY2mD1bD58fr7RIEJwwGXQyk4YcYVs3lRY2ViaewpuMmWZFL&#10;AleooUtpqKTktiOPPIsDhex9xdFjynK00ox4yuXeyfuiKKXHPuSFDgd66ajdbw5eA70h8o21zFv3&#10;Ls2a1fe0V1pfX03PTyASTekchj/8jA5NZtrFQzAsnAY1f1A5qmGRH2RfleUjiJ2GuVqAbGr5/0Dz&#10;CwAA//8DAFBLAQItABQABgAIAAAAIQC2gziS/gAAAOEBAAATAAAAAAAAAAAAAAAAAAAAAABbQ29u&#10;dGVudF9UeXBlc10ueG1sUEsBAi0AFAAGAAgAAAAhADj9If/WAAAAlAEAAAsAAAAAAAAAAAAAAAAA&#10;LwEAAF9yZWxzLy5yZWxzUEsBAi0AFAAGAAgAAAAhAH30YpxuAgAAAgUAAA4AAAAAAAAAAAAAAAAA&#10;LgIAAGRycy9lMm9Eb2MueG1sUEsBAi0AFAAGAAgAAAAhAD93DoXcAAAACAEAAA8AAAAAAAAAAAAA&#10;AAAAyAQAAGRycy9kb3ducmV2LnhtbFBLBQYAAAAABAAEAPMAAADRBQAAAAA=&#10;" adj="18490" fillcolor="#4f81bd [3204]" strokecolor="#243f60 [1604]" strokeweight="2pt"/>
            </w:pict>
          </mc:Fallback>
        </mc:AlternateContent>
      </w:r>
    </w:p>
    <w:p w:rsidR="00B63C21" w:rsidRDefault="008F49F1" w:rsidP="00B63C21">
      <w:pPr>
        <w:rPr>
          <w:rFonts w:ascii="黑体" w:eastAsia="黑体" w:hAnsi="黑体" w:cs="黑体"/>
          <w:sz w:val="28"/>
          <w:szCs w:val="28"/>
        </w:rPr>
      </w:pPr>
      <w:r>
        <w:rPr>
          <w:noProof/>
          <w:sz w:val="28"/>
        </w:rPr>
        <mc:AlternateContent>
          <mc:Choice Requires="wps">
            <w:drawing>
              <wp:anchor distT="0" distB="0" distL="114300" distR="114300" simplePos="0" relativeHeight="251654656" behindDoc="0" locked="0" layoutInCell="1" allowOverlap="1" wp14:anchorId="633B8BA6" wp14:editId="7E6952EB">
                <wp:simplePos x="0" y="0"/>
                <wp:positionH relativeFrom="column">
                  <wp:posOffset>1184910</wp:posOffset>
                </wp:positionH>
                <wp:positionV relativeFrom="paragraph">
                  <wp:posOffset>27172</wp:posOffset>
                </wp:positionV>
                <wp:extent cx="3402330" cy="711894"/>
                <wp:effectExtent l="57150" t="38100" r="83820" b="88265"/>
                <wp:wrapNone/>
                <wp:docPr id="26" name="圆角矩形 26"/>
                <wp:cNvGraphicFramePr/>
                <a:graphic xmlns:a="http://schemas.openxmlformats.org/drawingml/2006/main">
                  <a:graphicData uri="http://schemas.microsoft.com/office/word/2010/wordprocessingShape">
                    <wps:wsp>
                      <wps:cNvSpPr/>
                      <wps:spPr>
                        <a:xfrm>
                          <a:off x="0" y="0"/>
                          <a:ext cx="3402330" cy="711894"/>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B63C21" w:rsidRPr="00B63C21" w:rsidRDefault="000856AA" w:rsidP="00B63C21">
                            <w:pPr>
                              <w:jc w:val="center"/>
                              <w:rPr>
                                <w:rFonts w:ascii="仿宋_GB2312" w:eastAsia="仿宋_GB2312" w:hAnsi="黑体" w:cs="黑体"/>
                                <w:sz w:val="28"/>
                                <w:szCs w:val="28"/>
                              </w:rPr>
                            </w:pPr>
                            <w:r>
                              <w:rPr>
                                <w:rFonts w:ascii="仿宋_GB2312" w:eastAsia="仿宋_GB2312" w:hint="eastAsia"/>
                                <w:sz w:val="28"/>
                                <w:szCs w:val="28"/>
                              </w:rPr>
                              <w:t>律师事务所到市律协提交纸质材料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633B8BA6" id="圆角矩形 26" o:spid="_x0000_s1030" style="position:absolute;left:0;text-align:left;margin-left:93.3pt;margin-top:2.15pt;width:267.9pt;height:56.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ysagIAAPgEAAAOAAAAZHJzL2Uyb0RvYy54bWysVM1uEzEQviPxDpbvdLNJ6E/UTRWlKkKK&#10;aNWCODteO1lhe4ztZBMegAfgjITEBfEQPE4Fj8HYu9lEUAmEuNgznv9vZnx+sdGKrIXzFZiC5kc9&#10;SoThUFZmUdBXL6+enFLiAzMlU2BEQbfC04vx40fntR2JPixBlcIRdGL8qLYFXYZgR1nm+VJo5o/A&#10;CoNCCU6zgKxbZKVjNXrXKuv3esdZDa60DrjwHl8vGyEdJ/9SCh6upfQiEFVQzC2k06VzHs9sfM5G&#10;C8fssuJtGuwfstCsMhi0c3XJAiMrV/3mSlfcgQcZjjjoDKSsuEg1YDV575dq7pbMilQLguNtB5P/&#10;f275i/WNI1VZ0P4xJYZp7NH9x/c/vnz4/unr/bfPBJ8Ro9r6Eare2RvXch7JWPBGOh1vLIVsEq7b&#10;DlexCYTj42DY6w8GCD9H2Umen54No9Nsb22dD88EaBKJgjpYmfIWm5cwZeuZD43+Tg+NY0pNEokK&#10;WyViHsrcCokFYdg8WadRElPlyJrhEDDOhQl5Gz9pRzNZKdUZ9v9s2OpHU5HGrDP+i6idRYoMJnTG&#10;ujLgHopevtmlLBv9HQJN3RGCsJlvUicTuPFlDuUWu+ugGXtv+VWF+M6YDzfM4ZxjS3B3wzUeUkFd&#10;UGgpSpbg3j30HvVx/FBKSY17U1D/dsWcoEQ9NziYZ/lwGBctMcOnJ31k3KFkfigxKz0F7EqOv4Tl&#10;iYz6Qe1I6UC/xhWfxKgoYoZj7ILy4HbMNDT7jJ8EF5NJUsPlsizMzJ3luzkwMFkFkFWapD06LY64&#10;Xmkg268g7u8hn7T2H9b4JwAAAP//AwBQSwMEFAAGAAgAAAAhAI++MSbeAAAACQEAAA8AAABkcnMv&#10;ZG93bnJldi54bWxMj8FOwzAQRO9I/QdrK3GjTkNwS4hToVQgJE5tkbi68ZJExOsodtvA17Oc4Dj7&#10;RrMzxWZyvTjjGDpPGpaLBARS7W1HjYa3w9PNGkSIhqzpPaGGLwywKWdXhcmtv9AOz/vYCA6hkBsN&#10;bYxDLmWoW3QmLPyAxOzDj85ElmMj7WguHO56mSaJks50xB9aM2DVYv25PzkNd9/32xc1rbAbtlgn&#10;VfX8+s53fT2fHh9ARJzinxl+63N1KLnT0Z/IBtGzXivFVg3ZLQjmqzTNQBwZLFUGsizk/wXlDwAA&#10;AP//AwBQSwECLQAUAAYACAAAACEAtoM4kv4AAADhAQAAEwAAAAAAAAAAAAAAAAAAAAAAW0NvbnRl&#10;bnRfVHlwZXNdLnhtbFBLAQItABQABgAIAAAAIQA4/SH/1gAAAJQBAAALAAAAAAAAAAAAAAAAAC8B&#10;AABfcmVscy8ucmVsc1BLAQItABQABgAIAAAAIQBxSoysagIAAPgEAAAOAAAAAAAAAAAAAAAAAC4C&#10;AABkcnMvZTJvRG9jLnhtbFBLAQItABQABgAIAAAAIQCPvjEm3gAAAAkBAAAPAAAAAAAAAAAAAAAA&#10;AMQ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B63C21" w:rsidRPr="00B63C21" w:rsidRDefault="000856AA" w:rsidP="00B63C21">
                      <w:pPr>
                        <w:jc w:val="center"/>
                        <w:rPr>
                          <w:rFonts w:ascii="仿宋_GB2312" w:eastAsia="仿宋_GB2312" w:hAnsi="黑体" w:cs="黑体"/>
                          <w:sz w:val="28"/>
                          <w:szCs w:val="28"/>
                        </w:rPr>
                      </w:pPr>
                      <w:r>
                        <w:rPr>
                          <w:rFonts w:ascii="仿宋_GB2312" w:eastAsia="仿宋_GB2312" w:hint="eastAsia"/>
                          <w:sz w:val="28"/>
                          <w:szCs w:val="28"/>
                        </w:rPr>
                        <w:t>律师事务所到市律协提交纸质材料</w:t>
                      </w:r>
                    </w:p>
                  </w:txbxContent>
                </v:textbox>
              </v:roundrect>
            </w:pict>
          </mc:Fallback>
        </mc:AlternateContent>
      </w:r>
    </w:p>
    <w:p w:rsidR="00B63C21" w:rsidRDefault="00B63C21" w:rsidP="00B63C21">
      <w:pPr>
        <w:rPr>
          <w:rFonts w:ascii="黑体" w:eastAsia="黑体" w:hAnsi="黑体" w:cs="黑体"/>
          <w:sz w:val="28"/>
          <w:szCs w:val="28"/>
        </w:rPr>
      </w:pPr>
    </w:p>
    <w:p w:rsidR="00B63C21" w:rsidRPr="000856AA" w:rsidRDefault="00B63C21" w:rsidP="000856AA">
      <w:pPr>
        <w:tabs>
          <w:tab w:val="left" w:pos="2811"/>
        </w:tabs>
        <w:jc w:val="left"/>
        <w:rPr>
          <w:rFonts w:ascii="黑体" w:eastAsia="黑体" w:hAnsi="黑体" w:cs="黑体"/>
          <w:sz w:val="28"/>
        </w:rPr>
      </w:pPr>
      <w:r>
        <w:rPr>
          <w:noProof/>
          <w:sz w:val="28"/>
        </w:rPr>
        <mc:AlternateContent>
          <mc:Choice Requires="wps">
            <w:drawing>
              <wp:anchor distT="0" distB="0" distL="114300" distR="114300" simplePos="0" relativeHeight="251656704" behindDoc="0" locked="0" layoutInCell="1" allowOverlap="1" wp14:anchorId="5D137126" wp14:editId="4DE8B3FE">
                <wp:simplePos x="0" y="0"/>
                <wp:positionH relativeFrom="column">
                  <wp:posOffset>2876550</wp:posOffset>
                </wp:positionH>
                <wp:positionV relativeFrom="paragraph">
                  <wp:posOffset>18711</wp:posOffset>
                </wp:positionV>
                <wp:extent cx="104775" cy="387350"/>
                <wp:effectExtent l="19050" t="0" r="47625" b="31750"/>
                <wp:wrapNone/>
                <wp:docPr id="29" name="下箭头 29"/>
                <wp:cNvGraphicFramePr/>
                <a:graphic xmlns:a="http://schemas.openxmlformats.org/drawingml/2006/main">
                  <a:graphicData uri="http://schemas.microsoft.com/office/word/2010/wordprocessingShape">
                    <wps:wsp>
                      <wps:cNvSpPr/>
                      <wps:spPr>
                        <a:xfrm>
                          <a:off x="0" y="0"/>
                          <a:ext cx="104775" cy="387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2845E24F" id="下箭头 29" o:spid="_x0000_s1026" type="#_x0000_t67" style="position:absolute;left:0;text-align:left;margin-left:226.5pt;margin-top:1.45pt;width:8.2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ecwIAAAUFAAAOAAAAZHJzL2Uyb0RvYy54bWysVMFuEzEQvSPxD5bvdDdpQtqomypqVYRU&#10;0YiCOLteu7uS12PGTjbhF/gNruXEgQ8C8RuMvZttRSsOiD14PZ6ZNzPPMz453TaGbRT6GmzBRwc5&#10;Z8pKKGt7W/D37y5eHHHmg7ClMGBVwXfK89PF82cnrZurMVRgSoWMQKyft67gVQhunmVeVqoR/gCc&#10;sqTUgI0IJOJtVqJoCb0x2TjPX2YtYOkQpPKeTs87JV8kfK2VDFdaexWYKTjlFtKKab2Ja7Y4EfNb&#10;FK6qZZ+G+IcsGlFbCjpAnYsg2BrrR1BNLRE86HAgoclA61qqVANVM8r/qOa6Ek6lWogc7waa/P+D&#10;lW82K2R1WfDxMWdWNHRHP75//vX17ueXb4zOiKDW+TnZXbsV9pKnbax2q7GJf6qDbROpu4FUtQ1M&#10;0uEon8xmU84kqQ6PZofTRHp27+zQh1cKGhY3BS+htUtEaBOfYnPpA0Ul+70dCTGjLoe0CzujYhrG&#10;vlWaiqGo4+Sd2kidGWQbQQ0gpFQ2jDpVJUrVHU9z+mKhFGTwSFICjMi6NmbA7gFiiz7G7mB6++iq&#10;UhcOzvnfEuucB48UGWwYnJvaAj4FYKiqPnJnvyepoyaydAPljq4aoZsB7+RFTYRfCh9WAqnpaTxo&#10;kMMVLdpAW3Dod5xVgJ+eOo/21Iuk5aylISq4/7gWqDgzry116fFoMolTl4TJdDYmAR9qbh5q7Lo5&#10;A7qmET0ZTqZttA9mv9UIzQea92WMSiphJcUuuAy4F85CN9z0Yki1XCYzmjQnwqW9djKCR1YtLNcB&#10;dJ1a656dnjWatXT9/bsQh/mhnKzuX6/FbwAAAP//AwBQSwMEFAAGAAgAAAAhALu6nELiAAAACAEA&#10;AA8AAABkcnMvZG93bnJldi54bWxMj0FLw0AUhO+C/2F5ghexG9skNjEvJYiloEI1FdHbNvtMgtnd&#10;kN22yb93PelxmGHmm2w1qo4dabCt0Qg3swAY6crIVtcIb7v19RKYdUJL0RlNCBNZWOXnZ5lIpTnp&#10;VzqWrma+RNtUIDTO9SnntmpICTszPWnvfZlBCeflUHM5iJMvVx2fB0HMlWi1X2hET/cNVd/lQSFs&#10;t8VtXbx/vjw/hh8Pm+mpjOTVhHh5MRZ3wByN7i8Mv/geHXLPtDcHLS3rEMJo4b84hHkCzPthnETA&#10;9gjxIgGeZ/z/gfwHAAD//wMAUEsBAi0AFAAGAAgAAAAhALaDOJL+AAAA4QEAABMAAAAAAAAAAAAA&#10;AAAAAAAAAFtDb250ZW50X1R5cGVzXS54bWxQSwECLQAUAAYACAAAACEAOP0h/9YAAACUAQAACwAA&#10;AAAAAAAAAAAAAAAvAQAAX3JlbHMvLnJlbHNQSwECLQAUAAYACAAAACEAR3SvnnMCAAAFBQAADgAA&#10;AAAAAAAAAAAAAAAuAgAAZHJzL2Uyb0RvYy54bWxQSwECLQAUAAYACAAAACEAu7qcQuIAAAAIAQAA&#10;DwAAAAAAAAAAAAAAAADNBAAAZHJzL2Rvd25yZXYueG1sUEsFBgAAAAAEAAQA8wAAANwFAAAAAA==&#10;" adj="18679" fillcolor="#4f81bd [3204]" strokecolor="#243f60 [1604]" strokeweight="2pt"/>
            </w:pict>
          </mc:Fallback>
        </mc:AlternateContent>
      </w:r>
    </w:p>
    <w:p w:rsidR="00B63C21" w:rsidRDefault="008A7D04" w:rsidP="00B63C21">
      <w:pPr>
        <w:rPr>
          <w:sz w:val="28"/>
        </w:rPr>
      </w:pPr>
      <w:r>
        <w:rPr>
          <w:noProof/>
          <w:sz w:val="28"/>
        </w:rPr>
        <mc:AlternateContent>
          <mc:Choice Requires="wps">
            <w:drawing>
              <wp:anchor distT="0" distB="0" distL="114300" distR="114300" simplePos="0" relativeHeight="251658752" behindDoc="0" locked="0" layoutInCell="1" allowOverlap="1" wp14:anchorId="734DF468" wp14:editId="10A63185">
                <wp:simplePos x="0" y="0"/>
                <wp:positionH relativeFrom="column">
                  <wp:posOffset>1461490</wp:posOffset>
                </wp:positionH>
                <wp:positionV relativeFrom="paragraph">
                  <wp:posOffset>139449</wp:posOffset>
                </wp:positionV>
                <wp:extent cx="2774315" cy="495300"/>
                <wp:effectExtent l="0" t="0" r="26035" b="19050"/>
                <wp:wrapNone/>
                <wp:docPr id="37" name="流程图: 可选过程 37"/>
                <wp:cNvGraphicFramePr/>
                <a:graphic xmlns:a="http://schemas.openxmlformats.org/drawingml/2006/main">
                  <a:graphicData uri="http://schemas.microsoft.com/office/word/2010/wordprocessingShape">
                    <wps:wsp>
                      <wps:cNvSpPr/>
                      <wps:spPr>
                        <a:xfrm>
                          <a:off x="0" y="0"/>
                          <a:ext cx="2774315" cy="4953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3C21" w:rsidRPr="00932A32" w:rsidRDefault="00B63C21" w:rsidP="00B63C21">
                            <w:pPr>
                              <w:jc w:val="center"/>
                              <w:rPr>
                                <w:rFonts w:ascii="仿宋_GB2312" w:eastAsia="仿宋_GB2312"/>
                                <w:sz w:val="28"/>
                                <w:szCs w:val="28"/>
                              </w:rPr>
                            </w:pPr>
                            <w:r>
                              <w:rPr>
                                <w:rFonts w:ascii="仿宋_GB2312" w:eastAsia="仿宋_GB2312" w:hint="eastAsia"/>
                                <w:sz w:val="28"/>
                                <w:szCs w:val="28"/>
                              </w:rPr>
                              <w:t>市律协确定考核结果</w:t>
                            </w:r>
                          </w:p>
                          <w:p w:rsidR="00B63C21" w:rsidRDefault="00B63C21" w:rsidP="00B63C21">
                            <w:pPr>
                              <w:jc w:val="center"/>
                              <w:rPr>
                                <w:rFonts w:ascii="黑体" w:eastAsia="黑体" w:hAnsi="黑体" w:cs="黑体"/>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shape w14:anchorId="734DF468" id="流程图: 可选过程 37" o:spid="_x0000_s1031" type="#_x0000_t176" style="position:absolute;left:0;text-align:left;margin-left:115.1pt;margin-top:11pt;width:218.45pt;height:39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vTmwIAADYFAAAOAAAAZHJzL2Uyb0RvYy54bWysVM1uEzEQviPxDpbvdDdpQmjUTRWlKkKq&#10;aERBnB2vnV3Ja5uxk004walCHHgAXoAbJ67wNOXnLRh7N9uIVhwQe/B6PDOfZ76Z8fHJplJkLcCV&#10;Rme0d5BSIjQ3eamXGX3x/OzBI0qcZzpnymiR0a1w9GRy/95xbceibwqjcgEEQbQb1zajhfd2nCSO&#10;F6Ji7sBYoVEpDVTMowjLJAdWI3qlkn6aPkxqA7kFw4VzeHraKOkk4kspuL+Q0glPVEYxNh9XiOsi&#10;rMnkmI2XwGxR8jYM9g9RVKzUeGkHdco8Iysob0FVJQfjjPQH3FSJkbLkIuaA2fTSP7K5LJgVMRck&#10;x9mOJvf/YPnT9RxImWf0cESJZhXW6PuXtz8+vb/++HVMrj98/vXm3c9vV3hA0ALpqq0bo9elnUMr&#10;OdyG3DcSqvDHrMgmUrztKBYbTzge9kejwWFvSAlH3eBoeJjGGiQ33hacfyxMRcImo1KZelYw8FPl&#10;BWjmxbypdqSbrc+dxzDQf+eHQgixCSru/FaJEJfSz4TEXEMY0Tt2mZgpIGuG/cE4F9r3GlXBctEc&#10;D1P8QuZ4SecRpQgYkGWpVIfdAoQOvo3dwLT2wVXEJu2c078F1jh3HvFmo33nXJXawF0ACrNqb27s&#10;dyQ11ASW/GaxiX0w3BV5YfIt9gaYZmic5WclluScOT9ngFOC84ST7y9wCVXKqGl3lBQGXt91Huyx&#10;eVFLSY1Tl1H3asVAUKKeaGzro95gEMY0CoPhqI8C7GsW+xq9qmYGC9fDN8byuA32Xu22Ekz1Eh+I&#10;abgVVUxzvDuj3MNOmPnmNcAnhovpNJrhaFrmz/Wl5QE88KzNdOWNLGOzBb4adloecThjQ7QPSZj+&#10;fTla3Tx3k98AAAD//wMAUEsDBBQABgAIAAAAIQD3pvMV3QAAAAoBAAAPAAAAZHJzL2Rvd25yZXYu&#10;eG1sTI89T8MwEIZ3JP6DdZXYqN0gpSjEqaqgCsFGYGFz4iOJGp8j220Dv55jgu1e3aP3o9wtbhJn&#10;DHH0pGGzViCQOm9H6jW8vx1u70HEZMiayRNq+MIIu+r6qjSF9Rd6xXOTesEmFAujYUhpLqSM3YDO&#10;xLWfkfj36YMziWXopQ3mwuZukplSuXRmJE4YzIz1gN2xOTkO+X5UH1v70h6ap3pW1tXh+VhrfbNa&#10;9g8gEi7pD4bf+lwdKu7U+hPZKCYN2Z3KGOUj400M5Pl2A6JlUikFsirl/wnVDwAAAP//AwBQSwEC&#10;LQAUAAYACAAAACEAtoM4kv4AAADhAQAAEwAAAAAAAAAAAAAAAAAAAAAAW0NvbnRlbnRfVHlwZXNd&#10;LnhtbFBLAQItABQABgAIAAAAIQA4/SH/1gAAAJQBAAALAAAAAAAAAAAAAAAAAC8BAABfcmVscy8u&#10;cmVsc1BLAQItABQABgAIAAAAIQBivYvTmwIAADYFAAAOAAAAAAAAAAAAAAAAAC4CAABkcnMvZTJv&#10;RG9jLnhtbFBLAQItABQABgAIAAAAIQD3pvMV3QAAAAoBAAAPAAAAAAAAAAAAAAAAAPUEAABkcnMv&#10;ZG93bnJldi54bWxQSwUGAAAAAAQABADzAAAA/wUAAAAA&#10;" fillcolor="#4f81bd [3204]" strokecolor="#243f60 [1604]" strokeweight="2pt">
                <v:textbox>
                  <w:txbxContent>
                    <w:p w:rsidR="00B63C21" w:rsidRPr="00932A32" w:rsidRDefault="00B63C21" w:rsidP="00B63C21">
                      <w:pPr>
                        <w:jc w:val="center"/>
                        <w:rPr>
                          <w:rFonts w:ascii="仿宋_GB2312" w:eastAsia="仿宋_GB2312"/>
                          <w:sz w:val="28"/>
                          <w:szCs w:val="28"/>
                        </w:rPr>
                      </w:pPr>
                      <w:r>
                        <w:rPr>
                          <w:rFonts w:ascii="仿宋_GB2312" w:eastAsia="仿宋_GB2312" w:hint="eastAsia"/>
                          <w:sz w:val="28"/>
                          <w:szCs w:val="28"/>
                        </w:rPr>
                        <w:t>市律协确定考核结果</w:t>
                      </w:r>
                    </w:p>
                    <w:p w:rsidR="00B63C21" w:rsidRDefault="00B63C21" w:rsidP="00B63C21">
                      <w:pPr>
                        <w:jc w:val="center"/>
                        <w:rPr>
                          <w:rFonts w:ascii="黑体" w:eastAsia="黑体" w:hAnsi="黑体" w:cs="黑体"/>
                          <w:color w:val="000000" w:themeColor="text1"/>
                          <w:sz w:val="28"/>
                          <w:szCs w:val="28"/>
                        </w:rPr>
                      </w:pPr>
                    </w:p>
                  </w:txbxContent>
                </v:textbox>
              </v:shape>
            </w:pict>
          </mc:Fallback>
        </mc:AlternateContent>
      </w:r>
    </w:p>
    <w:p w:rsidR="00B63C21" w:rsidRDefault="000856AA" w:rsidP="00B63C21">
      <w:pPr>
        <w:rPr>
          <w:sz w:val="28"/>
        </w:rPr>
      </w:pPr>
      <w:r>
        <w:rPr>
          <w:noProof/>
          <w:sz w:val="28"/>
        </w:rPr>
        <mc:AlternateContent>
          <mc:Choice Requires="wps">
            <w:drawing>
              <wp:anchor distT="0" distB="0" distL="114300" distR="114300" simplePos="0" relativeHeight="251662848" behindDoc="0" locked="0" layoutInCell="1" allowOverlap="1" wp14:anchorId="131C6CD5" wp14:editId="4487E2DF">
                <wp:simplePos x="0" y="0"/>
                <wp:positionH relativeFrom="column">
                  <wp:posOffset>2904490</wp:posOffset>
                </wp:positionH>
                <wp:positionV relativeFrom="paragraph">
                  <wp:posOffset>308610</wp:posOffset>
                </wp:positionV>
                <wp:extent cx="64770" cy="403860"/>
                <wp:effectExtent l="19050" t="0" r="30480" b="34290"/>
                <wp:wrapNone/>
                <wp:docPr id="4" name="下箭头 4"/>
                <wp:cNvGraphicFramePr/>
                <a:graphic xmlns:a="http://schemas.openxmlformats.org/drawingml/2006/main">
                  <a:graphicData uri="http://schemas.microsoft.com/office/word/2010/wordprocessingShape">
                    <wps:wsp>
                      <wps:cNvSpPr/>
                      <wps:spPr>
                        <a:xfrm>
                          <a:off x="0" y="0"/>
                          <a:ext cx="64770" cy="4038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35F2C3A9" id="下箭头 4" o:spid="_x0000_s1026" type="#_x0000_t67" style="position:absolute;left:0;text-align:left;margin-left:228.7pt;margin-top:24.3pt;width:5.1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dKbwIAAAIFAAAOAAAAZHJzL2Uyb0RvYy54bWysVM1u1DAQviPxDpbvNNkl/WHVbLVqVYRU&#10;0YoFcXYdu4nkeMzYu9nlFXgNrnDiwAOBeA3GTjZd0YoDIgfH45n5ZubzjE/PNq1ha4W+AVvyyUHO&#10;mbISqsbelfzd28tnJ5z5IGwlDFhV8q3y/Gz+9Mlp52ZqCjWYSiEjEOtnnSt5HYKbZZmXtWqFPwCn&#10;LCk1YCsCiXiXVSg6Qm9NNs3zo6wDrByCVN7T6UWv5POEr7WS4VprrwIzJafcQloxrbdxzeanYnaH&#10;wtWNHNIQ/5BFKxpLQUeoCxEEW2HzAKptJIIHHQ4ktBlo3UiVaqBqJvkf1Sxr4VSqhcjxbqTJ/z9Y&#10;+Xp9g6ypSl5wZkVLV/Tj+6dfX7/8/PyNFZGezvkZWS3dDQ6Sp22sdaOxjX+qgm0SpduRUrUJTNLh&#10;UXF8TLxL0hT585OjxHh27+vQh5cKWhY3Ja+gswtE6BKZYn3lAwUl+50dCTGhPoW0C1ujYhbGvlGa&#10;KqGg0+SdekidG2RrQbcvpFQ2THpVLSrVHx/m9MU6KcjokaQEGJF1Y8yIPQDE/nyI3cMM9tFVpRYc&#10;nfO/JdY7jx4pMtgwOreNBXwMwFBVQ+TefkdST01k6RaqLd0zQj8A3snLhgi/Ej7cCKSOpzuiKQ7X&#10;tGgDXclh2HFWA3587DzaUyOSlrOOJqjk/sNKoOLMvLLUoi8mRRFHLgnF4fGUBNzX3O5r7Ko9B7qm&#10;Cb0XTqZttA9mt9UI7Xsa9kWMSiphJcUuuQy4E85DP9n0XEi1WCQzGjMnwpVdOhnBI6sWFqsAukmt&#10;dc/OwBoNWrr+4VGIk7wvJ6v7p2v+GwAA//8DAFBLAwQUAAYACAAAACEAbJSxa98AAAAKAQAADwAA&#10;AGRycy9kb3ducmV2LnhtbEyPwU6DQBCG7ya+w2ZMvBi7QJA2yNIYTatHaY1et+wIRHYW2S1Fn97x&#10;pLd/Ml/++aZYz7YXE46+c6QgXkQgkGpnOmoUvOw31ysQPmgyuneECr7Qw7o8Pyt0btyJKpx2oRFc&#10;Qj7XCtoQhlxKX7dotV+4AYl37260OvA4NtKM+sTltpdJFGXS6o74QqsHvG+x/tgdrYKpq6vP7Dt+&#10;ftiGq221eX3U+6c3pS4v5rtbEAHn8AfDrz6rQ8lOB3ck40WvIL1ZpoxyWGUgGEizJYcDk3GSgCwL&#10;+f+F8gcAAP//AwBQSwECLQAUAAYACAAAACEAtoM4kv4AAADhAQAAEwAAAAAAAAAAAAAAAAAAAAAA&#10;W0NvbnRlbnRfVHlwZXNdLnhtbFBLAQItABQABgAIAAAAIQA4/SH/1gAAAJQBAAALAAAAAAAAAAAA&#10;AAAAAC8BAABfcmVscy8ucmVsc1BLAQItABQABgAIAAAAIQDLWfdKbwIAAAIFAAAOAAAAAAAAAAAA&#10;AAAAAC4CAABkcnMvZTJvRG9jLnhtbFBLAQItABQABgAIAAAAIQBslLFr3wAAAAoBAAAPAAAAAAAA&#10;AAAAAAAAAMkEAABkcnMvZG93bnJldi54bWxQSwUGAAAAAAQABADzAAAA1QUAAAAA&#10;" adj="19868" fillcolor="#4f81bd [3204]" strokecolor="#243f60 [1604]" strokeweight="2pt"/>
            </w:pict>
          </mc:Fallback>
        </mc:AlternateContent>
      </w:r>
    </w:p>
    <w:p w:rsidR="00B63C21" w:rsidRDefault="00B63C21" w:rsidP="00B63C21">
      <w:pPr>
        <w:rPr>
          <w:sz w:val="28"/>
        </w:rPr>
      </w:pPr>
    </w:p>
    <w:p w:rsidR="00B63C21" w:rsidRDefault="008A7D04" w:rsidP="00B63C21">
      <w:pPr>
        <w:rPr>
          <w:rFonts w:ascii="宋体" w:eastAsia="宋体" w:hAnsi="宋体"/>
        </w:rPr>
      </w:pPr>
      <w:r>
        <w:rPr>
          <w:noProof/>
        </w:rPr>
        <mc:AlternateContent>
          <mc:Choice Requires="wps">
            <w:drawing>
              <wp:anchor distT="0" distB="0" distL="114300" distR="114300" simplePos="0" relativeHeight="251659776" behindDoc="0" locked="0" layoutInCell="1" allowOverlap="1" wp14:anchorId="664BB669" wp14:editId="01A1DA20">
                <wp:simplePos x="0" y="0"/>
                <wp:positionH relativeFrom="column">
                  <wp:posOffset>1575760</wp:posOffset>
                </wp:positionH>
                <wp:positionV relativeFrom="paragraph">
                  <wp:posOffset>35560</wp:posOffset>
                </wp:positionV>
                <wp:extent cx="2753360" cy="457200"/>
                <wp:effectExtent l="57150" t="38100" r="85090" b="95250"/>
                <wp:wrapNone/>
                <wp:docPr id="1" name="流程图: 可选过程 1"/>
                <wp:cNvGraphicFramePr/>
                <a:graphic xmlns:a="http://schemas.openxmlformats.org/drawingml/2006/main">
                  <a:graphicData uri="http://schemas.microsoft.com/office/word/2010/wordprocessingShape">
                    <wps:wsp>
                      <wps:cNvSpPr/>
                      <wps:spPr>
                        <a:xfrm>
                          <a:off x="0" y="0"/>
                          <a:ext cx="2753360" cy="45720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C65358" w:rsidRDefault="00C65358" w:rsidP="00C65358">
                            <w:pPr>
                              <w:jc w:val="center"/>
                            </w:pPr>
                            <w:r>
                              <w:rPr>
                                <w:rFonts w:ascii="仿宋_GB2312" w:eastAsia="仿宋_GB2312" w:hint="eastAsia"/>
                                <w:sz w:val="28"/>
                                <w:szCs w:val="28"/>
                              </w:rPr>
                              <w:t>在市律协网上公示七天</w:t>
                            </w:r>
                          </w:p>
                          <w:p w:rsidR="00B63C21" w:rsidRDefault="00B63C21" w:rsidP="00B63C21">
                            <w:pPr>
                              <w:jc w:val="center"/>
                              <w:rPr>
                                <w:rFonts w:ascii="黑体" w:eastAsia="黑体" w:hAnsi="黑体" w:cs="黑体"/>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shape w14:anchorId="664BB669" id="流程图: 可选过程 1" o:spid="_x0000_s1032" type="#_x0000_t176" style="position:absolute;left:0;text-align:left;margin-left:124.1pt;margin-top:2.8pt;width:216.8pt;height:36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k3fQIAABEFAAAOAAAAZHJzL2Uyb0RvYy54bWysVM1uEzEQviPxDpbvdJM0bSHqpopSFSFV&#10;NCIgzo7X7q7wH2Mnm3CCE0IceABegBsnrvA05ectGHuz2wgqgRAX79gz3/x9M3t8staKrAT4ypqc&#10;9vd6lAjDbVGZy5w+eXx25y4lPjBTMGWNyOlGeHoyvn3ruHYjMbClVYUAgk6MH9Uup2UIbpRlnpdC&#10;M79nnTColBY0C3iFy6wAVqN3rbJBr3eY1RYKB5YL7/H1tFHScfIvpeDhQkovAlE5xdxCOiGdi3hm&#10;42M2ugTmyopv02D/kIVmlcGgnatTFhhZQvWbK11xsN7KsMetzqyUFRepBqym3/ulmnnJnEi1YHO8&#10;69rk/59b/nA1A1IVyB0lhmmk6OunV98+vL16/3lErt59/PHyzfcvr/GB9GOzaudHiJm7GWxvHsVY&#10;+VqCjl+siaxTgzddg8U6EI6Pg6OD/f1D5IGjbnhwhAxGp9k12oEP94XVJAo5lcrW05JBmKggwLAg&#10;Zg3Xqdlsde5Dg29x6Cym2CSVpLBRIualzCMhsVJMo5/QacbEVAFZMZwOxrkwIRWJ+STrCJOVUh1w&#10;8Gfg1j5CRZq/DvwXUTtEimxN6MC6MhZuil48a1OWjX3bgabu2IKwXqwTxYctgwtbbJB2sM0+eMfP&#10;Kuz3OfNhxgAXACnCpQ4XeEQKcmq3EiWlhRc3vUd7nEvUUlLjQuXUP18yEJSoBwYn9l5/OIwbmC6J&#10;e0pgV7PY1ZilnlpkBacSs0sigiGoVpRg9VPc/UmMiipmOMbOKQ/QXqahWXT8e3AxmSQz3DrHwrmZ&#10;O97OgbGTZbCySpMU+9V0Z9tH3Ls0oNt/RFzs3Xuyuv6TjX8CAAD//wMAUEsDBBQABgAIAAAAIQD5&#10;4sSN3QAAAAgBAAAPAAAAZHJzL2Rvd25yZXYueG1sTI/BboMwEETvlfoP1lbqpWpMSCGIskRJpH5A&#10;Ey65ObABVLxG2Eno33d7ao+jGc28KTazHdSNJt87RlguIlDEtWt6bhGq48drBsoHw40ZHBPCN3nY&#10;lI8Phckbd+dPuh1Cq6SEfW4QuhDGXGtfd2SNX7iRWLyLm6wJIqdWN5O5S7kddBxFqbamZ1nozEj7&#10;juqvw9Ui7FeJ5l11umSnJNnudB+9rMYK8flp3r6DCjSHvzD84gs6lMJ0dlduvBoQ4rcslihCkoIS&#10;P82WcuWMsF6noMtC/z9Q/gAAAP//AwBQSwECLQAUAAYACAAAACEAtoM4kv4AAADhAQAAEwAAAAAA&#10;AAAAAAAAAAAAAAAAW0NvbnRlbnRfVHlwZXNdLnhtbFBLAQItABQABgAIAAAAIQA4/SH/1gAAAJQB&#10;AAALAAAAAAAAAAAAAAAAAC8BAABfcmVscy8ucmVsc1BLAQItABQABgAIAAAAIQBhFgk3fQIAABEF&#10;AAAOAAAAAAAAAAAAAAAAAC4CAABkcnMvZTJvRG9jLnhtbFBLAQItABQABgAIAAAAIQD54sSN3QAA&#10;AAgBAAAPAAAAAAAAAAAAAAAAANcEAABkcnMvZG93bnJldi54bWxQSwUGAAAAAAQABADzAAAA4QUA&#10;AAAA&#10;" fillcolor="#a7bfde [1620]" strokecolor="#4579b8 [3044]">
                <v:fill color2="#e4ecf5 [500]" rotate="t" angle="180" colors="0 #a3c4ff;22938f #bfd5ff;1 #e5eeff" focus="100%" type="gradient"/>
                <v:shadow on="t" color="black" opacity="24903f" origin=",.5" offset="0,.55556mm"/>
                <v:textbox>
                  <w:txbxContent>
                    <w:p w:rsidR="00C65358" w:rsidRDefault="00C65358" w:rsidP="00C65358">
                      <w:pPr>
                        <w:jc w:val="center"/>
                      </w:pPr>
                      <w:r>
                        <w:rPr>
                          <w:rFonts w:ascii="仿宋_GB2312" w:eastAsia="仿宋_GB2312" w:hint="eastAsia"/>
                          <w:sz w:val="28"/>
                          <w:szCs w:val="28"/>
                        </w:rPr>
                        <w:t>在市律协网上公示七天</w:t>
                      </w:r>
                    </w:p>
                    <w:p w:rsidR="00B63C21" w:rsidRDefault="00B63C21" w:rsidP="00B63C21">
                      <w:pPr>
                        <w:jc w:val="center"/>
                        <w:rPr>
                          <w:rFonts w:ascii="黑体" w:eastAsia="黑体" w:hAnsi="黑体" w:cs="黑体"/>
                          <w:color w:val="000000" w:themeColor="text1"/>
                          <w:sz w:val="28"/>
                          <w:szCs w:val="28"/>
                        </w:rPr>
                      </w:pPr>
                    </w:p>
                  </w:txbxContent>
                </v:textbox>
              </v:shape>
            </w:pict>
          </mc:Fallback>
        </mc:AlternateContent>
      </w:r>
    </w:p>
    <w:p w:rsidR="00B63C21" w:rsidRDefault="00B63C21" w:rsidP="00B63C21">
      <w:pPr>
        <w:rPr>
          <w:rFonts w:ascii="宋体" w:eastAsia="宋体" w:hAnsi="宋体"/>
        </w:rPr>
      </w:pPr>
    </w:p>
    <w:p w:rsidR="00B63C21" w:rsidRDefault="008A7D04" w:rsidP="00B63C21">
      <w:pPr>
        <w:rPr>
          <w:rFonts w:ascii="宋体" w:eastAsia="宋体" w:hAnsi="宋体"/>
        </w:rPr>
      </w:pPr>
      <w:r>
        <w:rPr>
          <w:noProof/>
        </w:rPr>
        <mc:AlternateContent>
          <mc:Choice Requires="wps">
            <w:drawing>
              <wp:anchor distT="0" distB="0" distL="114300" distR="114300" simplePos="0" relativeHeight="251660800" behindDoc="0" locked="0" layoutInCell="1" allowOverlap="1" wp14:anchorId="5EF4A264" wp14:editId="6A06AD51">
                <wp:simplePos x="0" y="0"/>
                <wp:positionH relativeFrom="column">
                  <wp:posOffset>2933937</wp:posOffset>
                </wp:positionH>
                <wp:positionV relativeFrom="paragraph">
                  <wp:posOffset>152400</wp:posOffset>
                </wp:positionV>
                <wp:extent cx="85725" cy="352425"/>
                <wp:effectExtent l="19050" t="0" r="47625" b="47625"/>
                <wp:wrapNone/>
                <wp:docPr id="2" name="下箭头 2"/>
                <wp:cNvGraphicFramePr/>
                <a:graphic xmlns:a="http://schemas.openxmlformats.org/drawingml/2006/main">
                  <a:graphicData uri="http://schemas.microsoft.com/office/word/2010/wordprocessingShape">
                    <wps:wsp>
                      <wps:cNvSpPr/>
                      <wps:spPr>
                        <a:xfrm>
                          <a:off x="0" y="0"/>
                          <a:ext cx="85725"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E57059D" id="下箭头 2" o:spid="_x0000_s1026" type="#_x0000_t67" style="position:absolute;left:0;text-align:left;margin-left:231pt;margin-top:12pt;width:6.75pt;height:27.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hqbAIAAAIFAAAOAAAAZHJzL2Uyb0RvYy54bWysVMFu1DAQvSPxD5bvNLthF8qq2WrVqgip&#10;ohUFcXYdu4lke8zYu9nlF/gNrnDiwAeB+A3GTjataMUBkYMz9sy8mXme8dHx1hq2URhacBWfHkw4&#10;U05C3bqbir97e/bkkLMQhauFAacqvlOBHy8fPzrq/EKV0ICpFTICcWHR+Yo3MfpFUQTZKCvCAXjl&#10;SKkBrYi0xZuiRtERujVFOZk8KzrA2iNIFQKdnvZKvsz4WisZL7QOKjJTccot5hXzep3WYnkkFjco&#10;fNPKIQ3xD1lY0ToKOkKdiijYGtt7ULaVCAF0PJBgC9C6lSrXQNVMJ39Uc9UIr3ItRE7wI03h/8HK&#10;15tLZG1d8ZIzJyxd0Y/vn359/fLz8zdWJno6HxZkdeUvcdgFElOtW402/akKts2U7kZK1TYySYeH&#10;8+flnDNJmqfzckYygRS3vh5DfKnAsiRUvIbOrRChy2SKzXmIvf3ejpxTQn0KWYo7o1IWxr1Rmiqh&#10;oGX2zj2kTgyyjaDbF1IqF6e9qhG16o/nE/qGpEaPnGIGTMi6NWbEHgBSf97H7nMd7JOryi04Ok/+&#10;lljvPHrkyODi6GxbB/gQgKGqhsi9/Z6knprE0jXUO7pnhH4AgpdnLRF+LkK8FEgdT7NBUxwvaNEG&#10;uorDIHHWAH586DzZUyOSlrOOJqji4cNaoOLMvHLUoi+ms1kaubyZUR/QBu9qru9q3NqeAF3TlN4L&#10;L7OY7KPZixrBvqdhX6WopBJOUuyKy4j7zUnsJ5ueC6lWq2xGY+ZFPHdXXibwxKqD1TqCbnNr3bIz&#10;sEaDlq9/eBTSJN/dZ6vbp2v5GwAA//8DAFBLAwQUAAYACAAAACEAF6VHYuAAAAAJAQAADwAAAGRy&#10;cy9kb3ducmV2LnhtbEyPQU+DQBCF7yb+h82YeGnsIoGiyNJUk1682fbgcWGnQGRnCTst4K93Penp&#10;ZfJe3nyv2M62F1ccfedIweM6AoFUO9NRo+B03D88gfCsyejeESpY0MO2vL0pdG7cRB94PXAjQgn5&#10;XCtomYdcSl+3aLVfuwEpeGc3Ws3hHBtpRj2FctvLOIo20uqOwodWD/jWYv11uFgFq+Vzic/pLlve&#10;V8fv15PhatqzUvd38+4FBOPMf2H4xQ/oUAamyl3IeNErSDZx2MIK4iRoCCRZmoKoFGTPKciykP8X&#10;lD8AAAD//wMAUEsBAi0AFAAGAAgAAAAhALaDOJL+AAAA4QEAABMAAAAAAAAAAAAAAAAAAAAAAFtD&#10;b250ZW50X1R5cGVzXS54bWxQSwECLQAUAAYACAAAACEAOP0h/9YAAACUAQAACwAAAAAAAAAAAAAA&#10;AAAvAQAAX3JlbHMvLnJlbHNQSwECLQAUAAYACAAAACEAK9IoamwCAAACBQAADgAAAAAAAAAAAAAA&#10;AAAuAgAAZHJzL2Uyb0RvYy54bWxQSwECLQAUAAYACAAAACEAF6VHYuAAAAAJAQAADwAAAAAAAAAA&#10;AAAAAADGBAAAZHJzL2Rvd25yZXYueG1sUEsFBgAAAAAEAAQA8wAAANMFAAAAAA==&#10;" adj="18973" fillcolor="#4f81bd [3204]" strokecolor="#243f60 [1604]" strokeweight="2pt"/>
            </w:pict>
          </mc:Fallback>
        </mc:AlternateContent>
      </w:r>
    </w:p>
    <w:p w:rsidR="00B63C21" w:rsidRDefault="00B63C21" w:rsidP="00B63C21">
      <w:pPr>
        <w:rPr>
          <w:rFonts w:ascii="宋体" w:eastAsia="宋体" w:hAnsi="宋体"/>
        </w:rPr>
      </w:pPr>
    </w:p>
    <w:p w:rsidR="00B63C21" w:rsidRDefault="008A7D04" w:rsidP="00B63C21">
      <w:pPr>
        <w:rPr>
          <w:rFonts w:ascii="宋体" w:eastAsia="宋体" w:hAnsi="宋体"/>
        </w:rPr>
      </w:pPr>
      <w:r>
        <w:rPr>
          <w:noProof/>
        </w:rPr>
        <mc:AlternateContent>
          <mc:Choice Requires="wps">
            <w:drawing>
              <wp:anchor distT="0" distB="0" distL="114300" distR="114300" simplePos="0" relativeHeight="251661824" behindDoc="0" locked="0" layoutInCell="1" allowOverlap="1" wp14:anchorId="14B2B695" wp14:editId="27134168">
                <wp:simplePos x="0" y="0"/>
                <wp:positionH relativeFrom="column">
                  <wp:posOffset>1461770</wp:posOffset>
                </wp:positionH>
                <wp:positionV relativeFrom="paragraph">
                  <wp:posOffset>109530</wp:posOffset>
                </wp:positionV>
                <wp:extent cx="2880360" cy="581025"/>
                <wp:effectExtent l="57150" t="19050" r="72390" b="104775"/>
                <wp:wrapNone/>
                <wp:docPr id="3" name="流程图: 可选过程 3"/>
                <wp:cNvGraphicFramePr/>
                <a:graphic xmlns:a="http://schemas.openxmlformats.org/drawingml/2006/main">
                  <a:graphicData uri="http://schemas.microsoft.com/office/word/2010/wordprocessingShape">
                    <wps:wsp>
                      <wps:cNvSpPr/>
                      <wps:spPr>
                        <a:xfrm>
                          <a:off x="0" y="0"/>
                          <a:ext cx="2880360" cy="581025"/>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rsidR="00C65358" w:rsidRDefault="00C65358" w:rsidP="00C65358">
                            <w:pPr>
                              <w:jc w:val="center"/>
                            </w:pPr>
                            <w:r>
                              <w:rPr>
                                <w:rFonts w:ascii="仿宋_GB2312" w:eastAsia="仿宋_GB2312" w:hint="eastAsia"/>
                                <w:sz w:val="28"/>
                                <w:szCs w:val="28"/>
                              </w:rPr>
                              <w:t>报市司法局备案</w:t>
                            </w:r>
                          </w:p>
                          <w:p w:rsidR="00B63C21" w:rsidRDefault="00B63C21" w:rsidP="00B63C21">
                            <w:pPr>
                              <w:jc w:val="center"/>
                              <w:rPr>
                                <w:rFonts w:ascii="黑体" w:eastAsia="黑体" w:hAnsi="黑体" w:cs="黑体"/>
                                <w:sz w:val="28"/>
                                <w:szCs w:val="2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shape w14:anchorId="14B2B695" id="流程图: 可选过程 3" o:spid="_x0000_s1033" type="#_x0000_t176" style="position:absolute;left:0;text-align:left;margin-left:115.1pt;margin-top:8.6pt;width:226.8pt;height:45.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tJgQIAABEFAAAOAAAAZHJzL2Uyb0RvYy54bWysVM1uEzEQviPxDpbvdLNJ2oaomypKVYRU&#10;0YiAODteO7uS1zb2JJtwghNCHHgAXoAbJ67wNOXnLRh7N9sKKlVCXHZnPPONZ76Z8cnptlJkI5wv&#10;jc5oetCjRGhu8lKvMvr82fmDESUemM6ZMlpkdCc8PZ3cv3dS27Hom8KoXDiCQbQf1zajBYAdJ4nn&#10;haiYPzBWaDRK4yoGqLpVkjtWY/RKJf1e7yipjcutM1x4j6dnjZFOYnwpBYdLKb0AojKKuUH8uvhd&#10;hm8yOWHjlWO2KHmbBvuHLCpWary0C3XGgJG1K/8KVZXcGW8kHHBTJUbKkotYA1aT9v6oZlEwK2It&#10;SI63HU3+/4XlTzZzR8o8owNKNKuwRd+/vPnx6f3Vx69jcvXh86/X735+e4sHZBDIqq0fI2Zh567V&#10;PIqh8q10VfhjTWQbCd51BIstEI6H/dGoNzjCPnC0HY7SXv8wBE2u0dZ5eCRMRYKQUalMPSuYg6kC&#10;4TQDMW96HclmmwsPDX6Pw2AhxSapKMFOiZCX0k+FxEoxjTSi44yJmXJkw3A6GOdCQ9rmE70DTJZK&#10;dcDB3cDWP0BFnL8O3L8b3CHizUZDB65KbdxtAVSXsmz89ww0dQcKYLvcxhYf7zu4NPkO2+5Msw/e&#10;8vMS+b5gHubM4QJgi3Cp4RI/oQUZNa1ESWHcq9vOgz/OJVopqXGhMupfrpkTlKjHGif2YTochg2M&#10;yvDwuI+Ku2lZ3rTodTUz2JUUnw/Loxj8Qe1F6Uz1And/Gm5FE9Mc784oB7dXZtAsOr4eXEyn0Q23&#10;zjK40AvL93OgzXQNRpZxkgJfDTstj7h3cUDbNyIs9k09el2/ZJPfAAAA//8DAFBLAwQUAAYACAAA&#10;ACEAsktt4d8AAAAKAQAADwAAAGRycy9kb3ducmV2LnhtbEyPQUvDQBCF74L/YRnBm901DWmaZlNK&#10;0Yug0Cp43WbHJJidDdltmv57x5Oehpn3ePO9cju7Xkw4hs6ThseFAoFUe9tRo+Hj/fkhBxGiIWt6&#10;T6jhigG21e1NaQrrL3TA6RgbwSEUCqOhjXEopAx1i86EhR+QWPvyozOR17GRdjQXDne9TJTKpDMd&#10;8YfWDLhvsf4+np2G1+Tq07Wt3/p9tjvQ9JR+vrhU6/u7ebcBEXGOf2b4xWd0qJjp5M9kg+g1JEuV&#10;sJWFFU82ZPmSu5z4oPIVyKqU/ytUPwAAAP//AwBQSwECLQAUAAYACAAAACEAtoM4kv4AAADhAQAA&#10;EwAAAAAAAAAAAAAAAAAAAAAAW0NvbnRlbnRfVHlwZXNdLnhtbFBLAQItABQABgAIAAAAIQA4/SH/&#10;1gAAAJQBAAALAAAAAAAAAAAAAAAAAC8BAABfcmVscy8ucmVsc1BLAQItABQABgAIAAAAIQBnzGtJ&#10;gQIAABEFAAAOAAAAAAAAAAAAAAAAAC4CAABkcnMvZTJvRG9jLnhtbFBLAQItABQABgAIAAAAIQCy&#10;S23h3wAAAAoBAAAPAAAAAAAAAAAAAAAAANsEAABkcnMvZG93bnJldi54bWxQSwUGAAAAAAQABADz&#10;AAAA5w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C65358" w:rsidRDefault="00C65358" w:rsidP="00C65358">
                      <w:pPr>
                        <w:jc w:val="center"/>
                      </w:pPr>
                      <w:r>
                        <w:rPr>
                          <w:rFonts w:ascii="仿宋_GB2312" w:eastAsia="仿宋_GB2312" w:hint="eastAsia"/>
                          <w:sz w:val="28"/>
                          <w:szCs w:val="28"/>
                        </w:rPr>
                        <w:t>报市司法局备案</w:t>
                      </w:r>
                    </w:p>
                    <w:p w:rsidR="00B63C21" w:rsidRDefault="00B63C21" w:rsidP="00B63C21">
                      <w:pPr>
                        <w:jc w:val="center"/>
                        <w:rPr>
                          <w:rFonts w:ascii="黑体" w:eastAsia="黑体" w:hAnsi="黑体" w:cs="黑体"/>
                          <w:sz w:val="28"/>
                          <w:szCs w:val="28"/>
                        </w:rPr>
                      </w:pPr>
                    </w:p>
                  </w:txbxContent>
                </v:textbox>
              </v:shape>
            </w:pict>
          </mc:Fallback>
        </mc:AlternateContent>
      </w:r>
    </w:p>
    <w:p w:rsidR="00B63C21" w:rsidRDefault="00B63C21" w:rsidP="00B63C21">
      <w:pPr>
        <w:rPr>
          <w:rFonts w:ascii="宋体" w:eastAsia="宋体" w:hAnsi="宋体"/>
        </w:rPr>
      </w:pPr>
    </w:p>
    <w:p w:rsidR="00B63C21" w:rsidRPr="00CC2796" w:rsidRDefault="000856AA" w:rsidP="00B63C21">
      <w:pPr>
        <w:ind w:firstLineChars="200" w:firstLine="420"/>
        <w:rPr>
          <w:rFonts w:ascii="仿宋_GB2312" w:eastAsia="仿宋_GB2312"/>
          <w:sz w:val="32"/>
          <w:szCs w:val="32"/>
        </w:rPr>
      </w:pPr>
      <w:r>
        <w:rPr>
          <w:noProof/>
        </w:rPr>
        <mc:AlternateContent>
          <mc:Choice Requires="wps">
            <w:drawing>
              <wp:anchor distT="0" distB="0" distL="114300" distR="114300" simplePos="0" relativeHeight="251664896" behindDoc="0" locked="0" layoutInCell="1" allowOverlap="1" wp14:anchorId="69B7D3AC" wp14:editId="4C405137">
                <wp:simplePos x="0" y="0"/>
                <wp:positionH relativeFrom="column">
                  <wp:posOffset>1311245</wp:posOffset>
                </wp:positionH>
                <wp:positionV relativeFrom="paragraph">
                  <wp:posOffset>825500</wp:posOffset>
                </wp:positionV>
                <wp:extent cx="3369945" cy="581025"/>
                <wp:effectExtent l="57150" t="19050" r="78105" b="104775"/>
                <wp:wrapNone/>
                <wp:docPr id="6" name="流程图: 可选过程 6"/>
                <wp:cNvGraphicFramePr/>
                <a:graphic xmlns:a="http://schemas.openxmlformats.org/drawingml/2006/main">
                  <a:graphicData uri="http://schemas.microsoft.com/office/word/2010/wordprocessingShape">
                    <wps:wsp>
                      <wps:cNvSpPr/>
                      <wps:spPr>
                        <a:xfrm>
                          <a:off x="0" y="0"/>
                          <a:ext cx="3369945" cy="581025"/>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rsidR="00C65358" w:rsidRDefault="00C65358" w:rsidP="00C65358">
                            <w:r>
                              <w:rPr>
                                <w:rFonts w:ascii="仿宋_GB2312" w:eastAsia="仿宋_GB2312" w:hint="eastAsia"/>
                                <w:sz w:val="28"/>
                                <w:szCs w:val="28"/>
                              </w:rPr>
                              <w:t>律师事务所按通知集中收集律师证盖章</w:t>
                            </w:r>
                          </w:p>
                          <w:p w:rsidR="00C65358" w:rsidRDefault="00C65358" w:rsidP="00C65358">
                            <w:pPr>
                              <w:jc w:val="center"/>
                              <w:rPr>
                                <w:rFonts w:ascii="黑体" w:eastAsia="黑体" w:hAnsi="黑体" w:cs="黑体"/>
                                <w:sz w:val="28"/>
                                <w:szCs w:val="2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shape w14:anchorId="69B7D3AC" id="流程图: 可选过程 6" o:spid="_x0000_s1034" type="#_x0000_t176" style="position:absolute;left:0;text-align:left;margin-left:103.25pt;margin-top:65pt;width:265.35pt;height:45.7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ogQIAABEFAAAOAAAAZHJzL2Uyb0RvYy54bWysVM1uEzEQviPxDpbvdLNpEtqomypKVYRU&#10;0YiCODteO7uS1zZjJ5twghNCHHgAXoAbJ67wNOXnLRh7N9sIKlVCXHZnPPONZ76Z8cnpplJkLcCV&#10;Rmc0PehRIjQ3eamXGX3+7PzBESXOM50zZbTI6FY4ejq5f++ktmPRN4VRuQCCQbQb1zajhfd2nCSO&#10;F6Ji7sBYodEoDVTMowrLJAdWY/RKJf1eb5TUBnILhgvn8PSsMdJJjC+l4P5SSic8URnF3Hz8Qvwu&#10;wjeZnLDxEpgtSt6mwf4hi4qVGi/tQp0xz8gKyr9CVSUH44z0B9xUiZGy5CLWgNWkvT+quSqYFbEW&#10;JMfZjib3/8LyJ+s5kDLP6IgSzSps0fcvb358en/98euYXH/4/Ov1u5/f3uIBGQWyauvGiLmyc2g1&#10;h2KofCOhCn+siWwiwduOYLHxhOPh4eHo+HgwpISjbXiU9vrDEDS5QVtw/pEwFQlCRqUy9axg4KfK&#10;C9DMi3nT60g2W1843+B3OAwWUmySipLfKhHyUvqpkFgpppFGdJwxMVNA1gyng3EutE/bfKJ3gMlS&#10;qQ54eDew9Q9QEeevA/fvBneIeLPRvgNXpTZwWwDVpSwb/x0DTd2BAr9ZbGKLj3YdXJh8i20H0+yD&#10;s/y8RL4vmPNzBrgAuCq41P4SP6EFGTWtRElh4NVt58Ef5xKtlNS4UBl1L1cMBCXqscaJPU4Hg7CB&#10;URkMH/ZRgX3LYt+iV9XMYFdSfD4sj2Lw92onSjDVC9z9abgVTUxzvDuj3MNOmflm0fH14GI6jW64&#10;dZb5C31l+W4OtJmuvJFlnKTAV8NOyyPuXRzQ9o0Ii72vR6+bl2zyGwAA//8DAFBLAwQUAAYACAAA&#10;ACEATb34kOAAAAALAQAADwAAAGRycy9kb3ducmV2LnhtbEyPwU7DMBBE70j8g7VI3KhdN01LiFNV&#10;FVyQQGpB6tWNTRJhr6PYTdO/ZznBcTVPs2/KzeQdG+0Qu4AK5jMBzGIdTIeNgs+Pl4c1sJg0Gu0C&#10;WgVXG2FT3d6UujDhgns7HlLDqARjoRW0KfUF57FurddxFnqLlH2FwetE59BwM+gLlXvHpRA597pD&#10;+tDq3u5aW38fzl7Bm7yG7NHU726Xb/c4PmfHV58pdX83bZ+AJTulPxh+9UkdKnI6hTOayJwCKfIl&#10;oRQsBI0iYrVYSWAniuR8Cbwq+f8N1Q8AAAD//wMAUEsBAi0AFAAGAAgAAAAhALaDOJL+AAAA4QEA&#10;ABMAAAAAAAAAAAAAAAAAAAAAAFtDb250ZW50X1R5cGVzXS54bWxQSwECLQAUAAYACAAAACEAOP0h&#10;/9YAAACUAQAACwAAAAAAAAAAAAAAAAAvAQAAX3JlbHMvLnJlbHNQSwECLQAUAAYACAAAACEA2P2c&#10;6IECAAARBQAADgAAAAAAAAAAAAAAAAAuAgAAZHJzL2Uyb0RvYy54bWxQSwECLQAUAAYACAAAACEA&#10;Tb34kOAAAAALAQAADwAAAAAAAAAAAAAAAADbBAAAZHJzL2Rvd25yZXYueG1sUEsFBgAAAAAEAAQA&#10;8wAAAOg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C65358" w:rsidRDefault="00C65358" w:rsidP="00C65358">
                      <w:r>
                        <w:rPr>
                          <w:rFonts w:ascii="仿宋_GB2312" w:eastAsia="仿宋_GB2312" w:hint="eastAsia"/>
                          <w:sz w:val="28"/>
                          <w:szCs w:val="28"/>
                        </w:rPr>
                        <w:t>律师事务所按通知集中收集律师证盖章</w:t>
                      </w:r>
                    </w:p>
                    <w:p w:rsidR="00C65358" w:rsidRDefault="00C65358" w:rsidP="00C65358">
                      <w:pPr>
                        <w:jc w:val="center"/>
                        <w:rPr>
                          <w:rFonts w:ascii="黑体" w:eastAsia="黑体" w:hAnsi="黑体" w:cs="黑体"/>
                          <w:sz w:val="28"/>
                          <w:szCs w:val="28"/>
                        </w:rPr>
                      </w:pP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6FA09083" wp14:editId="7DD4D9E3">
                <wp:simplePos x="0" y="0"/>
                <wp:positionH relativeFrom="column">
                  <wp:posOffset>2973705</wp:posOffset>
                </wp:positionH>
                <wp:positionV relativeFrom="paragraph">
                  <wp:posOffset>360680</wp:posOffset>
                </wp:positionV>
                <wp:extent cx="85725" cy="352425"/>
                <wp:effectExtent l="19050" t="0" r="47625" b="47625"/>
                <wp:wrapNone/>
                <wp:docPr id="5" name="下箭头 5"/>
                <wp:cNvGraphicFramePr/>
                <a:graphic xmlns:a="http://schemas.openxmlformats.org/drawingml/2006/main">
                  <a:graphicData uri="http://schemas.microsoft.com/office/word/2010/wordprocessingShape">
                    <wps:wsp>
                      <wps:cNvSpPr/>
                      <wps:spPr>
                        <a:xfrm>
                          <a:off x="0" y="0"/>
                          <a:ext cx="85725"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340BDB7" id="下箭头 5" o:spid="_x0000_s1026" type="#_x0000_t67" style="position:absolute;left:0;text-align:left;margin-left:234.15pt;margin-top:28.4pt;width:6.75pt;height:27.7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d/bAIAAAIFAAAOAAAAZHJzL2Uyb0RvYy54bWysVMFuEzEQvSPxD5bvdJOQQIm6qaJWRUgV&#10;rSiIs+u1syvZHjN2sgm/wG9whRMHPgjEbzD2bjYVrTgg9uAde2bezDzP+OR0aw3bKAwNuJKPj0ac&#10;KSehatyq5O/eXjw55ixE4SphwKmS71Tgp4vHj05aP1cTqMFUChmBuDBvfcnrGP28KIKslRXhCLxy&#10;pNSAVkTa4qqoULSEbk0xGY2eFS1g5RGkCoFOzzslX2R8rZWMV1oHFZkpOeUW84p5vU1rsTgR8xUK&#10;XzeyT0P8QxZWNI6CDlDnIgq2xuYelG0kQgAdjyTYArRupMo1UDXj0R/V3NTCq1wLkRP8QFP4f7Dy&#10;9eYaWVOVfMaZE5au6Mf3T7++fvn5+RubJXpaH+ZkdeOvsd8FElOtW402/akKts2U7gZK1TYySYfH&#10;s+cTQpakeTqbTEkmkOLg6zHElwosS0LJK2jdEhHaTKbYXIbY2e/tyDkl1KWQpbgzKmVh3BulqRIK&#10;OsneuYfUmUG2EXT7Qkrl4rhT1aJS3fFsRF+f1OCRU8yACVk3xgzYPUDqz/vYXa69fXJVuQUH59Hf&#10;EuucB48cGVwcnG3jAB8CMFRVH7mz35PUUZNYuoVqR/eM0A1A8PKiIcIvRYjXAqnjaTZoiuMVLdpA&#10;W3LoJc5qwI8PnSd7akTSctbSBJU8fFgLVJyZV45a9MV4Ok0jlzdT6gPa4F3N7V2NW9szoGsa03vh&#10;ZRaTfTR7USPY9zTsyxSVVMJJil1yGXG/OYvdZNNzIdVymc1ozLyIl+7GywSeWHWwXEfQTW6tAzs9&#10;azRo+fr7RyFN8t19tjo8XYvfAAAA//8DAFBLAwQUAAYACAAAACEACYr2+OAAAAAKAQAADwAAAGRy&#10;cy9kb3ducmV2LnhtbEyPTU+DQBCG7yb+h82YeGnsQj+QIEtTTXrxZtuDx4WdApGdJey2gL/e8aS3&#10;mcyTd5433022EzccfOtIQbyMQCBVzrRUKzifDk8pCB80Gd05QgUzetgV93e5zowb6QNvx1ALDiGf&#10;aQVNCH0mpa8atNovXY/Et4sbrA68DrU0gx453HZyFUWJtLol/tDoHt8arL6OV6tgMX/Oq8t2/zy/&#10;L07fr2cTyvEQlHp8mPYvIAJO4Q+GX31Wh4KdSncl40WnYJOka0YVbBOuwMAmjXkomYxXa5BFLv9X&#10;KH4AAAD//wMAUEsBAi0AFAAGAAgAAAAhALaDOJL+AAAA4QEAABMAAAAAAAAAAAAAAAAAAAAAAFtD&#10;b250ZW50X1R5cGVzXS54bWxQSwECLQAUAAYACAAAACEAOP0h/9YAAACUAQAACwAAAAAAAAAAAAAA&#10;AAAvAQAAX3JlbHMvLnJlbHNQSwECLQAUAAYACAAAACEAcXFHf2wCAAACBQAADgAAAAAAAAAAAAAA&#10;AAAuAgAAZHJzL2Uyb0RvYy54bWxQSwECLQAUAAYACAAAACEACYr2+OAAAAAKAQAADwAAAAAAAAAA&#10;AAAAAADGBAAAZHJzL2Rvd25yZXYueG1sUEsFBgAAAAAEAAQA8wAAANMFAAAAAA==&#10;" adj="18973" fillcolor="#4f81bd [3204]" strokecolor="#243f60 [1604]" strokeweight="2pt"/>
            </w:pict>
          </mc:Fallback>
        </mc:AlternateContent>
      </w:r>
    </w:p>
    <w:sectPr w:rsidR="00B63C21" w:rsidRPr="00CC2796" w:rsidSect="007F0471">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EAF" w:rsidRDefault="003D2EAF" w:rsidP="00E374C9">
      <w:r>
        <w:separator/>
      </w:r>
    </w:p>
  </w:endnote>
  <w:endnote w:type="continuationSeparator" w:id="0">
    <w:p w:rsidR="003D2EAF" w:rsidRDefault="003D2EAF" w:rsidP="00E3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SimHei-Identity-H">
    <w:altName w:val="创艺简标宋"/>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FangSong_GB2312-Identity-H">
    <w:altName w:val="创艺简标宋"/>
    <w:panose1 w:val="00000000000000000000"/>
    <w:charset w:val="86"/>
    <w:family w:val="auto"/>
    <w:notTrueType/>
    <w:pitch w:val="default"/>
    <w:sig w:usb0="00000001" w:usb1="080E0000" w:usb2="00000010" w:usb3="00000000" w:csb0="00040000" w:csb1="00000000"/>
  </w:font>
  <w:font w:name="KaiTi_GB2312-Identity-H">
    <w:altName w:val="创艺简标宋"/>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070787"/>
      <w:docPartObj>
        <w:docPartGallery w:val="Page Numbers (Bottom of Page)"/>
        <w:docPartUnique/>
      </w:docPartObj>
    </w:sdtPr>
    <w:sdtEndPr/>
    <w:sdtContent>
      <w:p w:rsidR="007F0471" w:rsidRDefault="007F0471">
        <w:pPr>
          <w:pStyle w:val="a4"/>
        </w:pPr>
        <w:r w:rsidRPr="007F0471">
          <w:rPr>
            <w:rFonts w:ascii="Times New Roman" w:hAnsi="Times New Roman" w:cs="Times New Roman"/>
            <w:sz w:val="24"/>
            <w:szCs w:val="24"/>
          </w:rPr>
          <w:fldChar w:fldCharType="begin"/>
        </w:r>
        <w:r w:rsidRPr="007F0471">
          <w:rPr>
            <w:rFonts w:ascii="Times New Roman" w:hAnsi="Times New Roman" w:cs="Times New Roman"/>
            <w:sz w:val="24"/>
            <w:szCs w:val="24"/>
          </w:rPr>
          <w:instrText>PAGE   \* MERGEFORMAT</w:instrText>
        </w:r>
        <w:r w:rsidRPr="007F0471">
          <w:rPr>
            <w:rFonts w:ascii="Times New Roman" w:hAnsi="Times New Roman" w:cs="Times New Roman"/>
            <w:sz w:val="24"/>
            <w:szCs w:val="24"/>
          </w:rPr>
          <w:fldChar w:fldCharType="separate"/>
        </w:r>
        <w:r w:rsidR="00593AD3" w:rsidRPr="00593AD3">
          <w:rPr>
            <w:rFonts w:ascii="Times New Roman" w:hAnsi="Times New Roman" w:cs="Times New Roman"/>
            <w:noProof/>
            <w:sz w:val="24"/>
            <w:szCs w:val="24"/>
            <w:lang w:val="zh-CN"/>
          </w:rPr>
          <w:t>10</w:t>
        </w:r>
        <w:r w:rsidRPr="007F0471">
          <w:rPr>
            <w:rFonts w:ascii="Times New Roman" w:hAnsi="Times New Roman" w:cs="Times New Roman"/>
            <w:sz w:val="24"/>
            <w:szCs w:val="24"/>
          </w:rPr>
          <w:fldChar w:fldCharType="end"/>
        </w:r>
      </w:p>
    </w:sdtContent>
  </w:sdt>
  <w:p w:rsidR="007F0471" w:rsidRDefault="007F047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071350650"/>
      <w:docPartObj>
        <w:docPartGallery w:val="Page Numbers (Bottom of Page)"/>
        <w:docPartUnique/>
      </w:docPartObj>
    </w:sdtPr>
    <w:sdtEndPr/>
    <w:sdtContent>
      <w:p w:rsidR="00E374C9" w:rsidRPr="007F0471" w:rsidRDefault="00E374C9">
        <w:pPr>
          <w:pStyle w:val="a4"/>
          <w:jc w:val="right"/>
          <w:rPr>
            <w:rFonts w:ascii="Times New Roman" w:hAnsi="Times New Roman" w:cs="Times New Roman"/>
            <w:sz w:val="24"/>
            <w:szCs w:val="24"/>
          </w:rPr>
        </w:pPr>
        <w:r w:rsidRPr="007F0471">
          <w:rPr>
            <w:rFonts w:ascii="Times New Roman" w:hAnsi="Times New Roman" w:cs="Times New Roman"/>
            <w:sz w:val="24"/>
            <w:szCs w:val="24"/>
          </w:rPr>
          <w:fldChar w:fldCharType="begin"/>
        </w:r>
        <w:r w:rsidRPr="007F0471">
          <w:rPr>
            <w:rFonts w:ascii="Times New Roman" w:hAnsi="Times New Roman" w:cs="Times New Roman"/>
            <w:sz w:val="24"/>
            <w:szCs w:val="24"/>
          </w:rPr>
          <w:instrText>PAGE   \* MERGEFORMAT</w:instrText>
        </w:r>
        <w:r w:rsidRPr="007F0471">
          <w:rPr>
            <w:rFonts w:ascii="Times New Roman" w:hAnsi="Times New Roman" w:cs="Times New Roman"/>
            <w:sz w:val="24"/>
            <w:szCs w:val="24"/>
          </w:rPr>
          <w:fldChar w:fldCharType="separate"/>
        </w:r>
        <w:r w:rsidR="00593AD3" w:rsidRPr="00593AD3">
          <w:rPr>
            <w:rFonts w:ascii="Times New Roman" w:hAnsi="Times New Roman" w:cs="Times New Roman"/>
            <w:noProof/>
            <w:sz w:val="24"/>
            <w:szCs w:val="24"/>
            <w:lang w:val="zh-CN"/>
          </w:rPr>
          <w:t>9</w:t>
        </w:r>
        <w:r w:rsidRPr="007F0471">
          <w:rPr>
            <w:rFonts w:ascii="Times New Roman" w:hAnsi="Times New Roman" w:cs="Times New Roman"/>
            <w:sz w:val="24"/>
            <w:szCs w:val="24"/>
          </w:rPr>
          <w:fldChar w:fldCharType="end"/>
        </w:r>
      </w:p>
    </w:sdtContent>
  </w:sdt>
  <w:p w:rsidR="00E374C9" w:rsidRDefault="00E374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EAF" w:rsidRDefault="003D2EAF" w:rsidP="00E374C9">
      <w:r>
        <w:separator/>
      </w:r>
    </w:p>
  </w:footnote>
  <w:footnote w:type="continuationSeparator" w:id="0">
    <w:p w:rsidR="003D2EAF" w:rsidRDefault="003D2EAF" w:rsidP="00E37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96"/>
    <w:rsid w:val="00040B52"/>
    <w:rsid w:val="000856AA"/>
    <w:rsid w:val="00124863"/>
    <w:rsid w:val="00180CE1"/>
    <w:rsid w:val="00267333"/>
    <w:rsid w:val="00271B17"/>
    <w:rsid w:val="002876E5"/>
    <w:rsid w:val="002A418D"/>
    <w:rsid w:val="00300FE3"/>
    <w:rsid w:val="003D2EAF"/>
    <w:rsid w:val="00432317"/>
    <w:rsid w:val="004A6D97"/>
    <w:rsid w:val="0051256F"/>
    <w:rsid w:val="005752F7"/>
    <w:rsid w:val="00593AD3"/>
    <w:rsid w:val="005C6F2F"/>
    <w:rsid w:val="006309B5"/>
    <w:rsid w:val="006473CC"/>
    <w:rsid w:val="00741DB1"/>
    <w:rsid w:val="007D5987"/>
    <w:rsid w:val="007F0471"/>
    <w:rsid w:val="00843947"/>
    <w:rsid w:val="008A7D04"/>
    <w:rsid w:val="008F49F1"/>
    <w:rsid w:val="00913E15"/>
    <w:rsid w:val="009B0E2B"/>
    <w:rsid w:val="00AE3790"/>
    <w:rsid w:val="00AE4D11"/>
    <w:rsid w:val="00B37C78"/>
    <w:rsid w:val="00B51E33"/>
    <w:rsid w:val="00B63C21"/>
    <w:rsid w:val="00B97FA9"/>
    <w:rsid w:val="00BC052A"/>
    <w:rsid w:val="00C65358"/>
    <w:rsid w:val="00CC2796"/>
    <w:rsid w:val="00CE4535"/>
    <w:rsid w:val="00CF0C42"/>
    <w:rsid w:val="00CF2659"/>
    <w:rsid w:val="00E10346"/>
    <w:rsid w:val="00E374C9"/>
    <w:rsid w:val="00F81683"/>
    <w:rsid w:val="00FC1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47937F-5DD4-4D45-8F28-88AFF941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B63C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63C21"/>
    <w:rPr>
      <w:b/>
      <w:bCs/>
      <w:kern w:val="44"/>
      <w:sz w:val="44"/>
      <w:szCs w:val="44"/>
    </w:rPr>
  </w:style>
  <w:style w:type="paragraph" w:styleId="a3">
    <w:name w:val="header"/>
    <w:basedOn w:val="a"/>
    <w:link w:val="Char"/>
    <w:uiPriority w:val="99"/>
    <w:unhideWhenUsed/>
    <w:rsid w:val="00E374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74C9"/>
    <w:rPr>
      <w:sz w:val="18"/>
      <w:szCs w:val="18"/>
    </w:rPr>
  </w:style>
  <w:style w:type="paragraph" w:styleId="a4">
    <w:name w:val="footer"/>
    <w:basedOn w:val="a"/>
    <w:link w:val="Char0"/>
    <w:uiPriority w:val="99"/>
    <w:unhideWhenUsed/>
    <w:rsid w:val="00E374C9"/>
    <w:pPr>
      <w:tabs>
        <w:tab w:val="center" w:pos="4153"/>
        <w:tab w:val="right" w:pos="8306"/>
      </w:tabs>
      <w:snapToGrid w:val="0"/>
      <w:jc w:val="left"/>
    </w:pPr>
    <w:rPr>
      <w:sz w:val="18"/>
      <w:szCs w:val="18"/>
    </w:rPr>
  </w:style>
  <w:style w:type="character" w:customStyle="1" w:styleId="Char0">
    <w:name w:val="页脚 Char"/>
    <w:basedOn w:val="a0"/>
    <w:link w:val="a4"/>
    <w:uiPriority w:val="99"/>
    <w:rsid w:val="00E374C9"/>
    <w:rPr>
      <w:sz w:val="18"/>
      <w:szCs w:val="18"/>
    </w:rPr>
  </w:style>
  <w:style w:type="paragraph" w:styleId="a5">
    <w:name w:val="Balloon Text"/>
    <w:basedOn w:val="a"/>
    <w:link w:val="Char1"/>
    <w:uiPriority w:val="99"/>
    <w:semiHidden/>
    <w:unhideWhenUsed/>
    <w:rsid w:val="00E10346"/>
    <w:rPr>
      <w:sz w:val="18"/>
      <w:szCs w:val="18"/>
    </w:rPr>
  </w:style>
  <w:style w:type="character" w:customStyle="1" w:styleId="Char1">
    <w:name w:val="批注框文本 Char"/>
    <w:basedOn w:val="a0"/>
    <w:link w:val="a5"/>
    <w:uiPriority w:val="99"/>
    <w:semiHidden/>
    <w:rsid w:val="00E103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Administrator</cp:lastModifiedBy>
  <cp:revision>21</cp:revision>
  <cp:lastPrinted>2020-04-20T08:10:00Z</cp:lastPrinted>
  <dcterms:created xsi:type="dcterms:W3CDTF">2019-04-17T05:49:00Z</dcterms:created>
  <dcterms:modified xsi:type="dcterms:W3CDTF">2020-04-20T08:13:00Z</dcterms:modified>
</cp:coreProperties>
</file>